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4FA" w:rsidRDefault="009060BB" w:rsidP="00B52FBF">
      <w:pPr>
        <w:pStyle w:val="Headline"/>
        <w:rPr>
          <w:rFonts w:ascii="Arial" w:hAnsi="Arial" w:cs="Arial"/>
          <w:b/>
          <w:color w:val="auto"/>
        </w:rPr>
      </w:pPr>
      <w:r>
        <w:rPr>
          <w:rFonts w:ascii="Arial" w:hAnsi="Arial" w:cs="Arial"/>
          <w:b/>
          <w:color w:val="auto"/>
        </w:rPr>
        <w:t>Das Energiemanagement-System von DPD ist erstmals nach der Norm ISO 50001 zertifiziert</w:t>
      </w:r>
    </w:p>
    <w:p w:rsidR="00D854FA" w:rsidRDefault="00D854FA" w:rsidP="00B52FBF">
      <w:pPr>
        <w:pStyle w:val="Headline"/>
        <w:rPr>
          <w:rFonts w:ascii="Arial" w:hAnsi="Arial" w:cs="Arial"/>
          <w:b/>
          <w:color w:val="auto"/>
        </w:rPr>
      </w:pPr>
    </w:p>
    <w:p w:rsidR="00571332" w:rsidRPr="00571332" w:rsidRDefault="009060BB" w:rsidP="00B52FBF">
      <w:pPr>
        <w:pStyle w:val="Listenabsatz"/>
        <w:widowControl w:val="0"/>
        <w:numPr>
          <w:ilvl w:val="0"/>
          <w:numId w:val="13"/>
        </w:numPr>
        <w:tabs>
          <w:tab w:val="clear" w:pos="170"/>
          <w:tab w:val="left" w:pos="2835"/>
        </w:tabs>
        <w:autoSpaceDE w:val="0"/>
        <w:autoSpaceDN w:val="0"/>
        <w:adjustRightInd w:val="0"/>
        <w:spacing w:line="360" w:lineRule="auto"/>
        <w:jc w:val="both"/>
        <w:textAlignment w:val="center"/>
        <w:rPr>
          <w:rFonts w:ascii="Arial" w:hAnsi="Arial" w:cs="Arial"/>
          <w:b/>
          <w:bCs/>
          <w:sz w:val="22"/>
          <w:szCs w:val="22"/>
        </w:rPr>
      </w:pPr>
      <w:r>
        <w:rPr>
          <w:rFonts w:ascii="Arial" w:hAnsi="Arial" w:cs="Arial"/>
          <w:b/>
          <w:bCs/>
          <w:sz w:val="22"/>
          <w:szCs w:val="22"/>
        </w:rPr>
        <w:t xml:space="preserve">DPD führt Integriertes Managementsystem ein, </w:t>
      </w:r>
      <w:r w:rsidR="00AD1A89">
        <w:rPr>
          <w:rFonts w:ascii="Arial" w:hAnsi="Arial" w:cs="Arial"/>
          <w:b/>
          <w:bCs/>
          <w:sz w:val="22"/>
          <w:szCs w:val="22"/>
        </w:rPr>
        <w:t>das die Bereiche Umwelt, Qualität und Energie umfasst</w:t>
      </w:r>
    </w:p>
    <w:p w:rsidR="008E3C05" w:rsidRDefault="00AD1A89" w:rsidP="00B52FBF">
      <w:pPr>
        <w:pStyle w:val="Copy"/>
        <w:numPr>
          <w:ilvl w:val="0"/>
          <w:numId w:val="13"/>
        </w:numPr>
        <w:tabs>
          <w:tab w:val="clear" w:pos="170"/>
          <w:tab w:val="clear" w:pos="680"/>
          <w:tab w:val="clear" w:pos="850"/>
          <w:tab w:val="left" w:pos="2835"/>
        </w:tabs>
        <w:spacing w:line="360" w:lineRule="auto"/>
        <w:jc w:val="both"/>
        <w:rPr>
          <w:rFonts w:ascii="Arial" w:hAnsi="Arial" w:cs="Arial"/>
          <w:b/>
          <w:bCs/>
          <w:color w:val="auto"/>
        </w:rPr>
      </w:pPr>
      <w:r>
        <w:rPr>
          <w:rFonts w:ascii="Arial" w:hAnsi="Arial" w:cs="Arial"/>
          <w:b/>
          <w:bCs/>
          <w:color w:val="auto"/>
        </w:rPr>
        <w:t xml:space="preserve">Unabhängige Prüfung durch den </w:t>
      </w:r>
      <w:proofErr w:type="spellStart"/>
      <w:r>
        <w:rPr>
          <w:rFonts w:ascii="Arial" w:hAnsi="Arial" w:cs="Arial"/>
          <w:b/>
          <w:bCs/>
          <w:color w:val="auto"/>
        </w:rPr>
        <w:t>Zertifizierer</w:t>
      </w:r>
      <w:proofErr w:type="spellEnd"/>
      <w:r>
        <w:rPr>
          <w:rFonts w:ascii="Arial" w:hAnsi="Arial" w:cs="Arial"/>
          <w:b/>
          <w:bCs/>
          <w:color w:val="auto"/>
        </w:rPr>
        <w:t xml:space="preserve"> DNV GL</w:t>
      </w:r>
      <w:r w:rsidR="00545E21">
        <w:rPr>
          <w:rFonts w:ascii="Arial" w:hAnsi="Arial" w:cs="Arial"/>
          <w:b/>
          <w:bCs/>
          <w:color w:val="auto"/>
        </w:rPr>
        <w:t xml:space="preserve"> mit Gültigkeit für sämtliche Standorte in Deutschland</w:t>
      </w:r>
    </w:p>
    <w:p w:rsidR="00FA3553" w:rsidRDefault="00AD1A89" w:rsidP="00B52FBF">
      <w:pPr>
        <w:pStyle w:val="Copy"/>
        <w:numPr>
          <w:ilvl w:val="0"/>
          <w:numId w:val="13"/>
        </w:numPr>
        <w:tabs>
          <w:tab w:val="clear" w:pos="170"/>
          <w:tab w:val="clear" w:pos="680"/>
          <w:tab w:val="clear" w:pos="850"/>
          <w:tab w:val="left" w:pos="2835"/>
        </w:tabs>
        <w:spacing w:line="360" w:lineRule="auto"/>
        <w:jc w:val="both"/>
        <w:rPr>
          <w:rFonts w:ascii="Arial" w:hAnsi="Arial" w:cs="Arial"/>
          <w:b/>
          <w:bCs/>
          <w:color w:val="auto"/>
        </w:rPr>
      </w:pPr>
      <w:r>
        <w:rPr>
          <w:rFonts w:ascii="Arial" w:hAnsi="Arial" w:cs="Arial"/>
          <w:b/>
          <w:bCs/>
          <w:color w:val="auto"/>
        </w:rPr>
        <w:t>Erneute Zertifizierung gemäß den Normen ISO 14001 und ISO 9001</w:t>
      </w:r>
    </w:p>
    <w:p w:rsidR="00FA3553" w:rsidRPr="00886F58" w:rsidRDefault="00FA3553" w:rsidP="00B52FBF">
      <w:pPr>
        <w:pStyle w:val="Copy"/>
        <w:tabs>
          <w:tab w:val="clear" w:pos="680"/>
          <w:tab w:val="clear" w:pos="850"/>
          <w:tab w:val="left" w:pos="198"/>
          <w:tab w:val="left" w:pos="2835"/>
        </w:tabs>
        <w:spacing w:line="360" w:lineRule="auto"/>
        <w:jc w:val="both"/>
        <w:rPr>
          <w:rFonts w:ascii="Arial" w:hAnsi="Arial" w:cs="Arial"/>
          <w:b/>
          <w:bCs/>
          <w:color w:val="auto"/>
        </w:rPr>
      </w:pPr>
    </w:p>
    <w:p w:rsidR="002D006E" w:rsidRDefault="005B687B" w:rsidP="007579B9">
      <w:pPr>
        <w:pStyle w:val="Copy"/>
        <w:widowControl/>
        <w:tabs>
          <w:tab w:val="clear" w:pos="680"/>
          <w:tab w:val="clear" w:pos="850"/>
          <w:tab w:val="left" w:pos="198"/>
          <w:tab w:val="left" w:pos="2835"/>
        </w:tabs>
        <w:spacing w:line="360" w:lineRule="auto"/>
        <w:jc w:val="both"/>
        <w:rPr>
          <w:rFonts w:ascii="Arial" w:hAnsi="Arial" w:cs="Arial"/>
          <w:b/>
          <w:bCs/>
          <w:color w:val="auto"/>
        </w:rPr>
      </w:pPr>
      <w:r w:rsidRPr="005B687B">
        <w:rPr>
          <w:rFonts w:ascii="Arial" w:hAnsi="Arial" w:cs="Arial"/>
          <w:b/>
          <w:bCs/>
          <w:color w:val="auto"/>
        </w:rPr>
        <w:t xml:space="preserve">Aschaffenburg, </w:t>
      </w:r>
      <w:r w:rsidR="00AD1A89">
        <w:rPr>
          <w:rFonts w:ascii="Arial" w:hAnsi="Arial" w:cs="Arial"/>
          <w:b/>
          <w:bCs/>
          <w:color w:val="auto"/>
        </w:rPr>
        <w:t>22</w:t>
      </w:r>
      <w:r w:rsidRPr="005B687B">
        <w:rPr>
          <w:rFonts w:ascii="Arial" w:hAnsi="Arial" w:cs="Arial"/>
          <w:b/>
          <w:bCs/>
          <w:color w:val="auto"/>
        </w:rPr>
        <w:t xml:space="preserve">. </w:t>
      </w:r>
      <w:r w:rsidR="00AD1A89">
        <w:rPr>
          <w:rFonts w:ascii="Arial" w:hAnsi="Arial" w:cs="Arial"/>
          <w:b/>
          <w:bCs/>
          <w:color w:val="auto"/>
        </w:rPr>
        <w:t xml:space="preserve">November </w:t>
      </w:r>
      <w:r w:rsidRPr="005B687B">
        <w:rPr>
          <w:rFonts w:ascii="Arial" w:hAnsi="Arial" w:cs="Arial"/>
          <w:b/>
          <w:bCs/>
          <w:color w:val="auto"/>
        </w:rPr>
        <w:t>201</w:t>
      </w:r>
      <w:r w:rsidR="00B937F4">
        <w:rPr>
          <w:rFonts w:ascii="Arial" w:hAnsi="Arial" w:cs="Arial"/>
          <w:b/>
          <w:bCs/>
          <w:color w:val="auto"/>
        </w:rPr>
        <w:t>6</w:t>
      </w:r>
      <w:r w:rsidRPr="005B687B">
        <w:rPr>
          <w:rFonts w:ascii="Arial" w:hAnsi="Arial" w:cs="Arial"/>
          <w:b/>
          <w:bCs/>
          <w:color w:val="auto"/>
        </w:rPr>
        <w:t xml:space="preserve"> – </w:t>
      </w:r>
      <w:r w:rsidR="00AD1A89">
        <w:rPr>
          <w:rFonts w:ascii="Arial" w:hAnsi="Arial" w:cs="Arial"/>
          <w:b/>
          <w:bCs/>
          <w:color w:val="auto"/>
        </w:rPr>
        <w:t xml:space="preserve">Der internationale Paket- und Expressdienstleister DPD </w:t>
      </w:r>
      <w:r w:rsidR="00DF04A6">
        <w:rPr>
          <w:rFonts w:ascii="Arial" w:hAnsi="Arial" w:cs="Arial"/>
          <w:b/>
          <w:bCs/>
          <w:color w:val="auto"/>
        </w:rPr>
        <w:t>ist erstmals nach der Energiemanagement-Norm DIN EN ISO 50001 zertifiziert</w:t>
      </w:r>
      <w:r w:rsidR="0012396A">
        <w:rPr>
          <w:rFonts w:ascii="Arial" w:hAnsi="Arial" w:cs="Arial"/>
          <w:b/>
          <w:bCs/>
          <w:color w:val="auto"/>
        </w:rPr>
        <w:t xml:space="preserve">. </w:t>
      </w:r>
      <w:r w:rsidR="00DF04A6">
        <w:rPr>
          <w:rFonts w:ascii="Arial" w:hAnsi="Arial" w:cs="Arial"/>
          <w:b/>
          <w:bCs/>
          <w:color w:val="auto"/>
        </w:rPr>
        <w:t xml:space="preserve">Gleichzeitig führt DPD ein Integriertes Managementsystem ein, das auf Basis einer umfassenden Unternehmenspolitik auch sämtliche Qualitäts- und Umweltaspekte berücksichtigt. </w:t>
      </w:r>
      <w:r w:rsidR="002D006E">
        <w:rPr>
          <w:rFonts w:ascii="Arial" w:hAnsi="Arial" w:cs="Arial"/>
          <w:b/>
          <w:bCs/>
          <w:color w:val="auto"/>
        </w:rPr>
        <w:t>In diesem Rahmen erfolgte auc</w:t>
      </w:r>
      <w:r w:rsidR="00B644DB">
        <w:rPr>
          <w:rFonts w:ascii="Arial" w:hAnsi="Arial" w:cs="Arial"/>
          <w:b/>
          <w:bCs/>
          <w:color w:val="auto"/>
        </w:rPr>
        <w:t>h eine erneute Zertifizierung de</w:t>
      </w:r>
      <w:r w:rsidR="002D006E">
        <w:rPr>
          <w:rFonts w:ascii="Arial" w:hAnsi="Arial" w:cs="Arial"/>
          <w:b/>
          <w:bCs/>
          <w:color w:val="auto"/>
        </w:rPr>
        <w:t>s</w:t>
      </w:r>
      <w:r w:rsidR="00DF04A6">
        <w:rPr>
          <w:rFonts w:ascii="Arial" w:hAnsi="Arial" w:cs="Arial"/>
          <w:b/>
          <w:bCs/>
          <w:color w:val="auto"/>
        </w:rPr>
        <w:t xml:space="preserve"> Qualitäts</w:t>
      </w:r>
      <w:r w:rsidR="002D006E">
        <w:rPr>
          <w:rFonts w:ascii="Arial" w:hAnsi="Arial" w:cs="Arial"/>
          <w:b/>
          <w:bCs/>
          <w:color w:val="auto"/>
        </w:rPr>
        <w:t>managements von DPD nach</w:t>
      </w:r>
      <w:r w:rsidR="00DF04A6">
        <w:rPr>
          <w:rFonts w:ascii="Arial" w:hAnsi="Arial" w:cs="Arial"/>
          <w:b/>
          <w:bCs/>
          <w:color w:val="auto"/>
        </w:rPr>
        <w:t xml:space="preserve"> DIN EN ISO 9001 sowie </w:t>
      </w:r>
      <w:r w:rsidR="002D006E">
        <w:rPr>
          <w:rFonts w:ascii="Arial" w:hAnsi="Arial" w:cs="Arial"/>
          <w:b/>
          <w:bCs/>
          <w:color w:val="auto"/>
        </w:rPr>
        <w:t xml:space="preserve">des Umweltmanagements nach DIN EN ISO 14001. Die Zertifizierung erstreckt sich auf sämtliche 76 </w:t>
      </w:r>
      <w:r w:rsidR="00B644DB">
        <w:rPr>
          <w:rFonts w:ascii="Arial" w:hAnsi="Arial" w:cs="Arial"/>
          <w:b/>
          <w:bCs/>
          <w:color w:val="auto"/>
        </w:rPr>
        <w:t xml:space="preserve">Depots </w:t>
      </w:r>
      <w:r w:rsidR="002D006E">
        <w:rPr>
          <w:rFonts w:ascii="Arial" w:hAnsi="Arial" w:cs="Arial"/>
          <w:b/>
          <w:bCs/>
          <w:color w:val="auto"/>
        </w:rPr>
        <w:t>von DPD Deutschland</w:t>
      </w:r>
      <w:r w:rsidR="00B644DB">
        <w:rPr>
          <w:rFonts w:ascii="Arial" w:hAnsi="Arial" w:cs="Arial"/>
          <w:b/>
          <w:bCs/>
          <w:color w:val="auto"/>
        </w:rPr>
        <w:t xml:space="preserve"> sowie auf die Standorte der Unternehmenszentrale. D</w:t>
      </w:r>
      <w:r w:rsidR="002D006E">
        <w:rPr>
          <w:rFonts w:ascii="Arial" w:hAnsi="Arial" w:cs="Arial"/>
          <w:b/>
          <w:bCs/>
          <w:color w:val="auto"/>
        </w:rPr>
        <w:t xml:space="preserve">ie unabhängige Prüfung erfolgte durch den internationalen </w:t>
      </w:r>
      <w:proofErr w:type="spellStart"/>
      <w:r w:rsidR="002D006E">
        <w:rPr>
          <w:rFonts w:ascii="Arial" w:hAnsi="Arial" w:cs="Arial"/>
          <w:b/>
          <w:bCs/>
          <w:color w:val="auto"/>
        </w:rPr>
        <w:t>Zertifizierer</w:t>
      </w:r>
      <w:proofErr w:type="spellEnd"/>
      <w:r w:rsidR="002D006E">
        <w:rPr>
          <w:rFonts w:ascii="Arial" w:hAnsi="Arial" w:cs="Arial"/>
          <w:b/>
          <w:bCs/>
          <w:color w:val="auto"/>
        </w:rPr>
        <w:t xml:space="preserve"> DNV GL. </w:t>
      </w:r>
    </w:p>
    <w:p w:rsidR="002D006E" w:rsidRDefault="002D006E" w:rsidP="007579B9">
      <w:pPr>
        <w:pStyle w:val="Copy"/>
        <w:widowControl/>
        <w:tabs>
          <w:tab w:val="clear" w:pos="680"/>
          <w:tab w:val="clear" w:pos="850"/>
          <w:tab w:val="left" w:pos="198"/>
          <w:tab w:val="left" w:pos="2835"/>
        </w:tabs>
        <w:spacing w:line="360" w:lineRule="auto"/>
        <w:jc w:val="both"/>
        <w:rPr>
          <w:rFonts w:ascii="Arial" w:hAnsi="Arial" w:cs="Arial"/>
          <w:b/>
          <w:bCs/>
          <w:color w:val="auto"/>
        </w:rPr>
      </w:pPr>
    </w:p>
    <w:p w:rsidR="00B01842" w:rsidRDefault="00F87B64" w:rsidP="007579B9">
      <w:pPr>
        <w:pStyle w:val="Copy"/>
        <w:widowControl/>
        <w:tabs>
          <w:tab w:val="clear" w:pos="680"/>
          <w:tab w:val="clear" w:pos="850"/>
          <w:tab w:val="left" w:pos="198"/>
          <w:tab w:val="left" w:pos="2835"/>
        </w:tabs>
        <w:spacing w:line="360" w:lineRule="auto"/>
        <w:jc w:val="both"/>
        <w:rPr>
          <w:rFonts w:ascii="Arial" w:hAnsi="Arial" w:cs="Arial"/>
          <w:i/>
          <w:iCs/>
          <w:color w:val="auto"/>
        </w:rPr>
      </w:pPr>
      <w:r>
        <w:rPr>
          <w:rFonts w:ascii="Arial" w:hAnsi="Arial" w:cs="Arial"/>
          <w:i/>
          <w:iCs/>
          <w:color w:val="auto"/>
        </w:rPr>
        <w:t xml:space="preserve">„Wir stellen hohe Maßstäbe an uns selbst und </w:t>
      </w:r>
      <w:r w:rsidR="00545E21">
        <w:rPr>
          <w:rFonts w:ascii="Arial" w:hAnsi="Arial" w:cs="Arial"/>
          <w:i/>
          <w:iCs/>
          <w:color w:val="auto"/>
        </w:rPr>
        <w:t xml:space="preserve">wollen </w:t>
      </w:r>
      <w:r>
        <w:rPr>
          <w:rFonts w:ascii="Arial" w:hAnsi="Arial" w:cs="Arial"/>
          <w:i/>
          <w:iCs/>
          <w:color w:val="auto"/>
        </w:rPr>
        <w:t xml:space="preserve">unseren Kunden ein </w:t>
      </w:r>
      <w:r w:rsidR="00545E21">
        <w:rPr>
          <w:rFonts w:ascii="Arial" w:hAnsi="Arial" w:cs="Arial"/>
          <w:i/>
          <w:iCs/>
          <w:color w:val="auto"/>
        </w:rPr>
        <w:t>Höchstm</w:t>
      </w:r>
      <w:r>
        <w:rPr>
          <w:rFonts w:ascii="Arial" w:hAnsi="Arial" w:cs="Arial"/>
          <w:i/>
          <w:iCs/>
          <w:color w:val="auto"/>
        </w:rPr>
        <w:t>aß an Qualität und Zuverlässigkeit</w:t>
      </w:r>
      <w:r w:rsidR="00545E21">
        <w:rPr>
          <w:rFonts w:ascii="Arial" w:hAnsi="Arial" w:cs="Arial"/>
          <w:i/>
          <w:iCs/>
          <w:color w:val="auto"/>
        </w:rPr>
        <w:t xml:space="preserve"> bieten</w:t>
      </w:r>
      <w:r>
        <w:rPr>
          <w:rFonts w:ascii="Arial" w:hAnsi="Arial" w:cs="Arial"/>
          <w:i/>
          <w:iCs/>
          <w:color w:val="auto"/>
        </w:rPr>
        <w:t xml:space="preserve">. Gleichzeitig übernehmen wir Verantwortung für Umwelt und Gesellschaft“, </w:t>
      </w:r>
      <w:r>
        <w:rPr>
          <w:rFonts w:ascii="Arial" w:hAnsi="Arial" w:cs="Arial"/>
          <w:iCs/>
          <w:color w:val="auto"/>
        </w:rPr>
        <w:t xml:space="preserve">sagt DPD CEO </w:t>
      </w:r>
      <w:r w:rsidR="00560319">
        <w:rPr>
          <w:rFonts w:ascii="Arial" w:hAnsi="Arial" w:cs="Arial"/>
          <w:iCs/>
          <w:color w:val="auto"/>
        </w:rPr>
        <w:t xml:space="preserve">Boris Winkelmann. </w:t>
      </w:r>
      <w:r w:rsidR="000672D3">
        <w:rPr>
          <w:rFonts w:ascii="Arial" w:hAnsi="Arial" w:cs="Arial"/>
          <w:i/>
          <w:iCs/>
          <w:color w:val="auto"/>
        </w:rPr>
        <w:t>„</w:t>
      </w:r>
      <w:r w:rsidR="00560319">
        <w:rPr>
          <w:rFonts w:ascii="Arial" w:hAnsi="Arial" w:cs="Arial"/>
          <w:i/>
          <w:iCs/>
          <w:color w:val="auto"/>
        </w:rPr>
        <w:t>M</w:t>
      </w:r>
      <w:r>
        <w:rPr>
          <w:rFonts w:ascii="Arial" w:hAnsi="Arial" w:cs="Arial"/>
          <w:i/>
          <w:iCs/>
          <w:color w:val="auto"/>
        </w:rPr>
        <w:t>it einem Integrierten Managementsystem stellt DPD sicher</w:t>
      </w:r>
      <w:r w:rsidR="00560319">
        <w:rPr>
          <w:rFonts w:ascii="Arial" w:hAnsi="Arial" w:cs="Arial"/>
          <w:i/>
          <w:iCs/>
          <w:color w:val="auto"/>
        </w:rPr>
        <w:t>, dass diese Ziele in messbare</w:t>
      </w:r>
      <w:r w:rsidR="005470EF">
        <w:rPr>
          <w:rFonts w:ascii="Arial" w:hAnsi="Arial" w:cs="Arial"/>
          <w:i/>
          <w:iCs/>
          <w:color w:val="auto"/>
        </w:rPr>
        <w:t>r</w:t>
      </w:r>
      <w:r w:rsidR="00560319">
        <w:rPr>
          <w:rFonts w:ascii="Arial" w:hAnsi="Arial" w:cs="Arial"/>
          <w:i/>
          <w:iCs/>
          <w:color w:val="auto"/>
        </w:rPr>
        <w:t xml:space="preserve"> </w:t>
      </w:r>
      <w:r w:rsidR="005470EF">
        <w:rPr>
          <w:rFonts w:ascii="Arial" w:hAnsi="Arial" w:cs="Arial"/>
          <w:i/>
          <w:iCs/>
          <w:color w:val="auto"/>
        </w:rPr>
        <w:t xml:space="preserve">Weise </w:t>
      </w:r>
      <w:r w:rsidR="00560319">
        <w:rPr>
          <w:rFonts w:ascii="Arial" w:hAnsi="Arial" w:cs="Arial"/>
          <w:i/>
          <w:iCs/>
          <w:color w:val="auto"/>
        </w:rPr>
        <w:t xml:space="preserve">umgesetzt und unabhängig geprüft werden.“ </w:t>
      </w:r>
    </w:p>
    <w:p w:rsidR="00560319" w:rsidRDefault="00560319" w:rsidP="007579B9">
      <w:pPr>
        <w:pStyle w:val="Copy"/>
        <w:widowControl/>
        <w:tabs>
          <w:tab w:val="clear" w:pos="680"/>
          <w:tab w:val="clear" w:pos="850"/>
          <w:tab w:val="left" w:pos="198"/>
          <w:tab w:val="left" w:pos="2835"/>
        </w:tabs>
        <w:spacing w:line="360" w:lineRule="auto"/>
        <w:jc w:val="both"/>
        <w:rPr>
          <w:rFonts w:ascii="Arial" w:hAnsi="Arial" w:cs="Arial"/>
          <w:i/>
          <w:iCs/>
          <w:color w:val="auto"/>
        </w:rPr>
      </w:pPr>
    </w:p>
    <w:p w:rsidR="00545E21" w:rsidRPr="00545E21" w:rsidRDefault="00545E21" w:rsidP="007579B9">
      <w:pPr>
        <w:pStyle w:val="Copy"/>
        <w:widowControl/>
        <w:tabs>
          <w:tab w:val="clear" w:pos="680"/>
          <w:tab w:val="clear" w:pos="850"/>
          <w:tab w:val="left" w:pos="198"/>
          <w:tab w:val="left" w:pos="2835"/>
        </w:tabs>
        <w:spacing w:line="360" w:lineRule="auto"/>
        <w:jc w:val="both"/>
        <w:rPr>
          <w:rFonts w:ascii="Arial" w:hAnsi="Arial" w:cs="Arial"/>
          <w:iCs/>
          <w:color w:val="auto"/>
        </w:rPr>
      </w:pPr>
      <w:r>
        <w:rPr>
          <w:rFonts w:ascii="Arial" w:hAnsi="Arial" w:cs="Arial"/>
          <w:iCs/>
          <w:color w:val="auto"/>
        </w:rPr>
        <w:t xml:space="preserve">Das Integrierte Managementsystem von DPD erstreckt sich </w:t>
      </w:r>
      <w:r w:rsidR="005470EF">
        <w:rPr>
          <w:rFonts w:ascii="Arial" w:hAnsi="Arial" w:cs="Arial"/>
          <w:iCs/>
          <w:color w:val="auto"/>
        </w:rPr>
        <w:t xml:space="preserve">auch auf Bereiche wie den Gesundheits- und Arbeitsschutz sowie auf eine aktive Notfallvorsorge. Umweltaspekte sind nicht auf den Schutz natürlicher Ressourcen beschränkt, sondern berücksichtigen die Belange zahlreicher Stakeholder und die Bedürfnisse des gesellschaftlichen Umfelds. </w:t>
      </w:r>
      <w:r w:rsidR="005470EF">
        <w:rPr>
          <w:rFonts w:ascii="Arial" w:hAnsi="Arial" w:cs="Arial"/>
          <w:iCs/>
          <w:color w:val="auto"/>
        </w:rPr>
        <w:lastRenderedPageBreak/>
        <w:t xml:space="preserve">Sämtliche </w:t>
      </w:r>
      <w:r>
        <w:rPr>
          <w:rFonts w:ascii="Arial" w:hAnsi="Arial" w:cs="Arial"/>
          <w:iCs/>
          <w:color w:val="auto"/>
        </w:rPr>
        <w:t xml:space="preserve">Ziele und Maßnahmen im Rahmen des Integrierten Managementsystem stehen im Einklang mit </w:t>
      </w:r>
      <w:proofErr w:type="spellStart"/>
      <w:r>
        <w:rPr>
          <w:rFonts w:ascii="Arial" w:hAnsi="Arial" w:cs="Arial"/>
          <w:iCs/>
          <w:color w:val="auto"/>
        </w:rPr>
        <w:t>DrivingChange</w:t>
      </w:r>
      <w:proofErr w:type="spellEnd"/>
      <w:r>
        <w:rPr>
          <w:rFonts w:ascii="Arial" w:hAnsi="Arial" w:cs="Arial"/>
          <w:iCs/>
          <w:color w:val="auto"/>
        </w:rPr>
        <w:t>™</w:t>
      </w:r>
      <w:r w:rsidR="005470EF">
        <w:rPr>
          <w:rFonts w:ascii="Arial" w:hAnsi="Arial" w:cs="Arial"/>
          <w:iCs/>
          <w:color w:val="auto"/>
        </w:rPr>
        <w:t xml:space="preserve">, der internationalen CSR-Strategie der </w:t>
      </w:r>
      <w:proofErr w:type="spellStart"/>
      <w:r w:rsidR="005470EF">
        <w:rPr>
          <w:rFonts w:ascii="Arial" w:hAnsi="Arial" w:cs="Arial"/>
          <w:iCs/>
          <w:color w:val="auto"/>
        </w:rPr>
        <w:t>DPDgroup</w:t>
      </w:r>
      <w:proofErr w:type="spellEnd"/>
      <w:r w:rsidR="005470EF">
        <w:rPr>
          <w:rFonts w:ascii="Arial" w:hAnsi="Arial" w:cs="Arial"/>
          <w:iCs/>
          <w:color w:val="auto"/>
        </w:rPr>
        <w:t xml:space="preserve">. </w:t>
      </w:r>
    </w:p>
    <w:p w:rsidR="00C069CD" w:rsidRDefault="00C069CD" w:rsidP="007579B9">
      <w:pPr>
        <w:pStyle w:val="Copy"/>
        <w:widowControl/>
        <w:tabs>
          <w:tab w:val="clear" w:pos="680"/>
          <w:tab w:val="clear" w:pos="850"/>
          <w:tab w:val="left" w:pos="198"/>
          <w:tab w:val="left" w:pos="2835"/>
        </w:tabs>
        <w:spacing w:line="360" w:lineRule="auto"/>
        <w:jc w:val="both"/>
        <w:rPr>
          <w:rFonts w:ascii="Arial" w:hAnsi="Arial" w:cs="Arial"/>
          <w:i/>
          <w:iCs/>
          <w:color w:val="auto"/>
        </w:rPr>
      </w:pPr>
    </w:p>
    <w:p w:rsidR="00277DB5" w:rsidRDefault="00277DB5" w:rsidP="00461321">
      <w:pPr>
        <w:pStyle w:val="Copy"/>
        <w:widowControl/>
        <w:tabs>
          <w:tab w:val="clear" w:pos="680"/>
          <w:tab w:val="clear" w:pos="850"/>
          <w:tab w:val="left" w:pos="198"/>
          <w:tab w:val="left" w:pos="2835"/>
        </w:tabs>
        <w:spacing w:line="360" w:lineRule="auto"/>
        <w:jc w:val="both"/>
        <w:rPr>
          <w:rFonts w:ascii="Arial" w:hAnsi="Arial" w:cs="Arial"/>
          <w:b/>
          <w:iCs/>
          <w:color w:val="auto"/>
        </w:rPr>
      </w:pPr>
      <w:proofErr w:type="spellStart"/>
      <w:r>
        <w:rPr>
          <w:rFonts w:ascii="Arial" w:hAnsi="Arial" w:cs="Arial"/>
          <w:b/>
          <w:iCs/>
          <w:color w:val="auto"/>
        </w:rPr>
        <w:t>DrivingChange</w:t>
      </w:r>
      <w:proofErr w:type="spellEnd"/>
      <w:r>
        <w:rPr>
          <w:rFonts w:ascii="Arial" w:hAnsi="Arial" w:cs="Arial"/>
          <w:b/>
          <w:iCs/>
          <w:color w:val="auto"/>
        </w:rPr>
        <w:t>™: DPD übernimmt Verantwortung</w:t>
      </w:r>
    </w:p>
    <w:p w:rsidR="00277DB5" w:rsidRDefault="00277DB5" w:rsidP="00461321">
      <w:pPr>
        <w:pStyle w:val="Copy"/>
        <w:widowControl/>
        <w:tabs>
          <w:tab w:val="clear" w:pos="680"/>
          <w:tab w:val="clear" w:pos="850"/>
          <w:tab w:val="left" w:pos="198"/>
          <w:tab w:val="left" w:pos="2835"/>
        </w:tabs>
        <w:spacing w:line="360" w:lineRule="auto"/>
        <w:jc w:val="both"/>
        <w:rPr>
          <w:rFonts w:ascii="Arial" w:hAnsi="Arial" w:cs="Arial"/>
          <w:iCs/>
          <w:color w:val="auto"/>
        </w:rPr>
      </w:pPr>
      <w:r>
        <w:rPr>
          <w:rFonts w:ascii="Arial" w:hAnsi="Arial" w:cs="Arial"/>
          <w:iCs/>
          <w:color w:val="auto"/>
        </w:rPr>
        <w:t>E</w:t>
      </w:r>
      <w:r w:rsidRPr="00277DB5">
        <w:rPr>
          <w:rFonts w:ascii="Arial" w:hAnsi="Arial" w:cs="Arial"/>
          <w:iCs/>
          <w:color w:val="auto"/>
        </w:rPr>
        <w:t xml:space="preserve">ine verantwortungsvolle Unternehmensführung </w:t>
      </w:r>
      <w:r>
        <w:rPr>
          <w:rFonts w:ascii="Arial" w:hAnsi="Arial" w:cs="Arial"/>
          <w:iCs/>
          <w:color w:val="auto"/>
        </w:rPr>
        <w:t xml:space="preserve">steht für DPD </w:t>
      </w:r>
      <w:r w:rsidRPr="00277DB5">
        <w:rPr>
          <w:rFonts w:ascii="Arial" w:hAnsi="Arial" w:cs="Arial"/>
          <w:iCs/>
          <w:color w:val="auto"/>
        </w:rPr>
        <w:t>im strategischen Fokus. Wir sind nicht nur ein verantwortungsvoller Partner für unsere Kunden und Empfänger, sondern auch für unsere Mitarbeiter und das gesellschaftliche Umfeld, in dem wir tätig sind.</w:t>
      </w:r>
      <w:r>
        <w:rPr>
          <w:rFonts w:ascii="Arial" w:hAnsi="Arial" w:cs="Arial"/>
          <w:iCs/>
          <w:color w:val="auto"/>
        </w:rPr>
        <w:t xml:space="preserve"> </w:t>
      </w:r>
      <w:r w:rsidRPr="00277DB5">
        <w:rPr>
          <w:rFonts w:ascii="Arial" w:hAnsi="Arial" w:cs="Arial"/>
          <w:iCs/>
          <w:color w:val="auto"/>
        </w:rPr>
        <w:t xml:space="preserve">Mit unserer konzernweiten CSR-Strategie </w:t>
      </w:r>
      <w:proofErr w:type="spellStart"/>
      <w:r w:rsidRPr="00277DB5">
        <w:rPr>
          <w:rFonts w:ascii="Arial" w:hAnsi="Arial" w:cs="Arial"/>
          <w:iCs/>
          <w:color w:val="auto"/>
        </w:rPr>
        <w:t>DrivingChange</w:t>
      </w:r>
      <w:proofErr w:type="spellEnd"/>
      <w:r>
        <w:rPr>
          <w:rFonts w:ascii="Arial" w:hAnsi="Arial" w:cs="Arial"/>
          <w:iCs/>
          <w:color w:val="auto"/>
        </w:rPr>
        <w:t>™</w:t>
      </w:r>
      <w:r w:rsidRPr="00277DB5">
        <w:rPr>
          <w:rFonts w:ascii="Arial" w:hAnsi="Arial" w:cs="Arial"/>
          <w:iCs/>
          <w:color w:val="auto"/>
        </w:rPr>
        <w:t xml:space="preserve"> konzentrieren wir uns auf vier Bereiche, in denen wir unmittelbar etwas verändern können und die eng mit unse</w:t>
      </w:r>
      <w:r>
        <w:rPr>
          <w:rFonts w:ascii="Arial" w:hAnsi="Arial" w:cs="Arial"/>
          <w:iCs/>
          <w:color w:val="auto"/>
        </w:rPr>
        <w:t xml:space="preserve">rem Kerngeschäft verbunden sind: </w:t>
      </w:r>
    </w:p>
    <w:p w:rsidR="00277DB5" w:rsidRPr="00277DB5" w:rsidRDefault="00277DB5" w:rsidP="00277DB5">
      <w:pPr>
        <w:pStyle w:val="Listenabsatz"/>
        <w:widowControl w:val="0"/>
        <w:numPr>
          <w:ilvl w:val="0"/>
          <w:numId w:val="13"/>
        </w:numPr>
        <w:tabs>
          <w:tab w:val="clear" w:pos="170"/>
          <w:tab w:val="left" w:pos="2835"/>
        </w:tabs>
        <w:autoSpaceDE w:val="0"/>
        <w:autoSpaceDN w:val="0"/>
        <w:adjustRightInd w:val="0"/>
        <w:spacing w:line="360" w:lineRule="auto"/>
        <w:jc w:val="both"/>
        <w:textAlignment w:val="center"/>
        <w:rPr>
          <w:rFonts w:ascii="Arial" w:hAnsi="Arial" w:cs="Arial"/>
          <w:bCs/>
          <w:sz w:val="22"/>
          <w:szCs w:val="22"/>
        </w:rPr>
      </w:pPr>
      <w:r w:rsidRPr="00277DB5">
        <w:rPr>
          <w:rFonts w:ascii="Arial" w:hAnsi="Arial" w:cs="Arial"/>
          <w:bCs/>
          <w:sz w:val="22"/>
          <w:szCs w:val="22"/>
        </w:rPr>
        <w:t>Klimaneutraler Pakettransport</w:t>
      </w:r>
      <w:r>
        <w:rPr>
          <w:rFonts w:ascii="Arial" w:hAnsi="Arial" w:cs="Arial"/>
          <w:bCs/>
          <w:sz w:val="22"/>
          <w:szCs w:val="22"/>
        </w:rPr>
        <w:t>: Wir transportieren alle Paket</w:t>
      </w:r>
      <w:bookmarkStart w:id="0" w:name="_GoBack"/>
      <w:r w:rsidR="001B03EB">
        <w:rPr>
          <w:rFonts w:ascii="Arial" w:hAnsi="Arial" w:cs="Arial"/>
          <w:bCs/>
          <w:sz w:val="22"/>
          <w:szCs w:val="22"/>
        </w:rPr>
        <w:t>e</w:t>
      </w:r>
      <w:bookmarkEnd w:id="0"/>
      <w:r>
        <w:rPr>
          <w:rFonts w:ascii="Arial" w:hAnsi="Arial" w:cs="Arial"/>
          <w:bCs/>
          <w:sz w:val="22"/>
          <w:szCs w:val="22"/>
        </w:rPr>
        <w:t xml:space="preserve"> klimaneutral – ohne zusätzliche Kosten für unsere Kunden</w:t>
      </w:r>
      <w:r w:rsidR="001B03EB">
        <w:rPr>
          <w:rFonts w:ascii="Arial" w:hAnsi="Arial" w:cs="Arial"/>
          <w:bCs/>
          <w:sz w:val="22"/>
          <w:szCs w:val="22"/>
        </w:rPr>
        <w:t>.</w:t>
      </w:r>
    </w:p>
    <w:p w:rsidR="00277DB5" w:rsidRPr="00277DB5" w:rsidRDefault="00277DB5" w:rsidP="00277DB5">
      <w:pPr>
        <w:pStyle w:val="Listenabsatz"/>
        <w:widowControl w:val="0"/>
        <w:numPr>
          <w:ilvl w:val="0"/>
          <w:numId w:val="13"/>
        </w:numPr>
        <w:tabs>
          <w:tab w:val="clear" w:pos="170"/>
          <w:tab w:val="left" w:pos="2835"/>
        </w:tabs>
        <w:autoSpaceDE w:val="0"/>
        <w:autoSpaceDN w:val="0"/>
        <w:adjustRightInd w:val="0"/>
        <w:spacing w:line="360" w:lineRule="auto"/>
        <w:jc w:val="both"/>
        <w:textAlignment w:val="center"/>
        <w:rPr>
          <w:rFonts w:ascii="Arial" w:hAnsi="Arial" w:cs="Arial"/>
          <w:bCs/>
          <w:sz w:val="22"/>
          <w:szCs w:val="22"/>
        </w:rPr>
      </w:pPr>
      <w:r w:rsidRPr="00277DB5">
        <w:rPr>
          <w:rFonts w:ascii="Arial" w:hAnsi="Arial" w:cs="Arial"/>
          <w:bCs/>
          <w:sz w:val="22"/>
          <w:szCs w:val="22"/>
        </w:rPr>
        <w:t>Intelligente City-Logistik</w:t>
      </w:r>
      <w:r>
        <w:rPr>
          <w:rFonts w:ascii="Arial" w:hAnsi="Arial" w:cs="Arial"/>
          <w:bCs/>
          <w:sz w:val="22"/>
          <w:szCs w:val="22"/>
        </w:rPr>
        <w:t>: Wir bieten intelligente und effiziente Lösungen für die Zustellung in Städten</w:t>
      </w:r>
      <w:r w:rsidR="001B03EB">
        <w:rPr>
          <w:rFonts w:ascii="Arial" w:hAnsi="Arial" w:cs="Arial"/>
          <w:bCs/>
          <w:sz w:val="22"/>
          <w:szCs w:val="22"/>
        </w:rPr>
        <w:t>.</w:t>
      </w:r>
    </w:p>
    <w:p w:rsidR="00277DB5" w:rsidRPr="00277DB5" w:rsidRDefault="00277DB5" w:rsidP="00277DB5">
      <w:pPr>
        <w:pStyle w:val="Listenabsatz"/>
        <w:widowControl w:val="0"/>
        <w:numPr>
          <w:ilvl w:val="0"/>
          <w:numId w:val="13"/>
        </w:numPr>
        <w:tabs>
          <w:tab w:val="clear" w:pos="170"/>
          <w:tab w:val="left" w:pos="2835"/>
        </w:tabs>
        <w:autoSpaceDE w:val="0"/>
        <w:autoSpaceDN w:val="0"/>
        <w:adjustRightInd w:val="0"/>
        <w:spacing w:line="360" w:lineRule="auto"/>
        <w:jc w:val="both"/>
        <w:textAlignment w:val="center"/>
        <w:rPr>
          <w:rFonts w:ascii="Arial" w:hAnsi="Arial" w:cs="Arial"/>
          <w:bCs/>
          <w:sz w:val="22"/>
          <w:szCs w:val="22"/>
        </w:rPr>
      </w:pPr>
      <w:r w:rsidRPr="00277DB5">
        <w:rPr>
          <w:rFonts w:ascii="Arial" w:hAnsi="Arial" w:cs="Arial"/>
          <w:bCs/>
          <w:sz w:val="22"/>
          <w:szCs w:val="22"/>
        </w:rPr>
        <w:t>Innovatives unternehmerisches Handeln</w:t>
      </w:r>
      <w:r>
        <w:rPr>
          <w:rFonts w:ascii="Arial" w:hAnsi="Arial" w:cs="Arial"/>
          <w:bCs/>
          <w:sz w:val="22"/>
          <w:szCs w:val="22"/>
        </w:rPr>
        <w:t>: Wir fördern Innovationen innerhalb unseres Unternehmens und darüber hinaus</w:t>
      </w:r>
      <w:r w:rsidR="001B03EB">
        <w:rPr>
          <w:rFonts w:ascii="Arial" w:hAnsi="Arial" w:cs="Arial"/>
          <w:bCs/>
          <w:sz w:val="22"/>
          <w:szCs w:val="22"/>
        </w:rPr>
        <w:t>.</w:t>
      </w:r>
    </w:p>
    <w:p w:rsidR="00277DB5" w:rsidRDefault="00277DB5" w:rsidP="00277DB5">
      <w:pPr>
        <w:pStyle w:val="Listenabsatz"/>
        <w:widowControl w:val="0"/>
        <w:numPr>
          <w:ilvl w:val="0"/>
          <w:numId w:val="13"/>
        </w:numPr>
        <w:tabs>
          <w:tab w:val="clear" w:pos="170"/>
          <w:tab w:val="left" w:pos="2835"/>
        </w:tabs>
        <w:autoSpaceDE w:val="0"/>
        <w:autoSpaceDN w:val="0"/>
        <w:adjustRightInd w:val="0"/>
        <w:spacing w:line="360" w:lineRule="auto"/>
        <w:jc w:val="both"/>
        <w:textAlignment w:val="center"/>
        <w:rPr>
          <w:rFonts w:ascii="Arial" w:hAnsi="Arial" w:cs="Arial"/>
          <w:bCs/>
          <w:sz w:val="22"/>
          <w:szCs w:val="22"/>
        </w:rPr>
      </w:pPr>
      <w:r w:rsidRPr="00277DB5">
        <w:rPr>
          <w:rFonts w:ascii="Arial" w:hAnsi="Arial" w:cs="Arial"/>
          <w:bCs/>
          <w:sz w:val="22"/>
          <w:szCs w:val="22"/>
        </w:rPr>
        <w:t>Soziale Verantwortung</w:t>
      </w:r>
      <w:r>
        <w:rPr>
          <w:rFonts w:ascii="Arial" w:hAnsi="Arial" w:cs="Arial"/>
          <w:bCs/>
          <w:sz w:val="22"/>
          <w:szCs w:val="22"/>
        </w:rPr>
        <w:t>: Wir übernehmen Verantwortung für unsere Mitarbeiter und unser gesellschaftliches Umfeld</w:t>
      </w:r>
      <w:r w:rsidR="001B03EB">
        <w:rPr>
          <w:rFonts w:ascii="Arial" w:hAnsi="Arial" w:cs="Arial"/>
          <w:bCs/>
          <w:sz w:val="22"/>
          <w:szCs w:val="22"/>
        </w:rPr>
        <w:t>.</w:t>
      </w:r>
    </w:p>
    <w:p w:rsidR="00277DB5" w:rsidRPr="00277DB5" w:rsidRDefault="00A025DA" w:rsidP="00277DB5">
      <w:pPr>
        <w:widowControl w:val="0"/>
        <w:tabs>
          <w:tab w:val="left" w:pos="2835"/>
        </w:tabs>
        <w:autoSpaceDE w:val="0"/>
        <w:autoSpaceDN w:val="0"/>
        <w:adjustRightInd w:val="0"/>
        <w:spacing w:line="360" w:lineRule="auto"/>
        <w:jc w:val="both"/>
        <w:textAlignment w:val="center"/>
        <w:rPr>
          <w:rFonts w:ascii="Arial" w:hAnsi="Arial" w:cs="Arial"/>
          <w:bCs/>
          <w:sz w:val="22"/>
          <w:szCs w:val="22"/>
        </w:rPr>
      </w:pPr>
      <w:r>
        <w:rPr>
          <w:rFonts w:ascii="Arial" w:hAnsi="Arial" w:cs="Arial"/>
          <w:bCs/>
          <w:sz w:val="22"/>
          <w:szCs w:val="22"/>
        </w:rPr>
        <w:t xml:space="preserve">Detaillierte Informationen zur verantwortungsvollen Unternehmensführung bei DPD sind verfügbar unter </w:t>
      </w:r>
      <w:hyperlink r:id="rId8" w:history="1">
        <w:r w:rsidRPr="006D4A2B">
          <w:rPr>
            <w:rStyle w:val="Hyperlink"/>
            <w:rFonts w:ascii="Arial" w:hAnsi="Arial" w:cs="Arial"/>
            <w:sz w:val="22"/>
            <w:szCs w:val="22"/>
          </w:rPr>
          <w:t>www.dpd.de/drivingchange</w:t>
        </w:r>
      </w:hyperlink>
      <w:r>
        <w:rPr>
          <w:rFonts w:ascii="Arial" w:hAnsi="Arial" w:cs="Arial"/>
          <w:bCs/>
          <w:sz w:val="22"/>
          <w:szCs w:val="22"/>
        </w:rPr>
        <w:t xml:space="preserve">. </w:t>
      </w:r>
    </w:p>
    <w:p w:rsidR="00277DB5" w:rsidRDefault="00277DB5" w:rsidP="00461321">
      <w:pPr>
        <w:pStyle w:val="Copy"/>
        <w:widowControl/>
        <w:tabs>
          <w:tab w:val="clear" w:pos="680"/>
          <w:tab w:val="clear" w:pos="850"/>
          <w:tab w:val="left" w:pos="198"/>
          <w:tab w:val="left" w:pos="2835"/>
        </w:tabs>
        <w:spacing w:line="360" w:lineRule="auto"/>
        <w:jc w:val="both"/>
        <w:rPr>
          <w:rFonts w:ascii="Arial" w:hAnsi="Arial" w:cs="Arial"/>
          <w:b/>
          <w:iCs/>
          <w:color w:val="auto"/>
        </w:rPr>
      </w:pPr>
    </w:p>
    <w:p w:rsidR="00461321" w:rsidRDefault="002D006E" w:rsidP="00461321">
      <w:pPr>
        <w:pStyle w:val="Copy"/>
        <w:widowControl/>
        <w:tabs>
          <w:tab w:val="clear" w:pos="680"/>
          <w:tab w:val="clear" w:pos="850"/>
          <w:tab w:val="left" w:pos="198"/>
          <w:tab w:val="left" w:pos="2835"/>
        </w:tabs>
        <w:spacing w:line="360" w:lineRule="auto"/>
        <w:jc w:val="both"/>
        <w:rPr>
          <w:rFonts w:ascii="Arial" w:hAnsi="Arial" w:cs="Arial"/>
          <w:b/>
          <w:iCs/>
          <w:color w:val="auto"/>
        </w:rPr>
      </w:pPr>
      <w:r w:rsidRPr="002D006E">
        <w:rPr>
          <w:rFonts w:ascii="Arial" w:hAnsi="Arial" w:cs="Arial"/>
          <w:b/>
          <w:iCs/>
          <w:color w:val="auto"/>
        </w:rPr>
        <w:t>Über DNV GL</w:t>
      </w:r>
    </w:p>
    <w:p w:rsidR="002D006E" w:rsidRPr="002D006E" w:rsidRDefault="00F87B64" w:rsidP="002D006E">
      <w:pPr>
        <w:pStyle w:val="Copy"/>
        <w:widowControl/>
        <w:tabs>
          <w:tab w:val="clear" w:pos="680"/>
          <w:tab w:val="clear" w:pos="850"/>
          <w:tab w:val="left" w:pos="198"/>
          <w:tab w:val="left" w:pos="2835"/>
        </w:tabs>
        <w:spacing w:line="360" w:lineRule="auto"/>
        <w:jc w:val="both"/>
        <w:rPr>
          <w:rFonts w:ascii="Arial" w:hAnsi="Arial" w:cs="Arial"/>
          <w:iCs/>
          <w:color w:val="auto"/>
        </w:rPr>
      </w:pPr>
      <w:r w:rsidRPr="002D006E">
        <w:rPr>
          <w:rFonts w:ascii="Arial" w:hAnsi="Arial" w:cs="Arial"/>
          <w:iCs/>
          <w:color w:val="auto"/>
        </w:rPr>
        <w:t xml:space="preserve">Das 1864 gegründete Unternehmen DNV GL ist in über 100 Ländern weltweit vertreten. </w:t>
      </w:r>
      <w:r w:rsidR="002D006E" w:rsidRPr="002D006E">
        <w:rPr>
          <w:rFonts w:ascii="Arial" w:hAnsi="Arial" w:cs="Arial"/>
          <w:iCs/>
          <w:color w:val="auto"/>
        </w:rPr>
        <w:t xml:space="preserve">DNV GL bietet Klassifikation und technische Sicherheit sowie Software und unabhängige fachmännische Beratung für Kunden aus </w:t>
      </w:r>
      <w:r>
        <w:rPr>
          <w:rFonts w:ascii="Arial" w:hAnsi="Arial" w:cs="Arial"/>
          <w:iCs/>
          <w:color w:val="auto"/>
        </w:rPr>
        <w:t xml:space="preserve">zahlreichen </w:t>
      </w:r>
      <w:r w:rsidR="002D006E" w:rsidRPr="002D006E">
        <w:rPr>
          <w:rFonts w:ascii="Arial" w:hAnsi="Arial" w:cs="Arial"/>
          <w:iCs/>
          <w:color w:val="auto"/>
        </w:rPr>
        <w:t xml:space="preserve">Branchen. </w:t>
      </w:r>
      <w:r>
        <w:rPr>
          <w:rFonts w:ascii="Arial" w:hAnsi="Arial" w:cs="Arial"/>
          <w:iCs/>
          <w:color w:val="auto"/>
        </w:rPr>
        <w:t>16.000 internationale</w:t>
      </w:r>
      <w:r w:rsidR="002D006E" w:rsidRPr="002D006E">
        <w:rPr>
          <w:rFonts w:ascii="Arial" w:hAnsi="Arial" w:cs="Arial"/>
          <w:iCs/>
          <w:color w:val="auto"/>
        </w:rPr>
        <w:t xml:space="preserve"> Mitarbeiterinnen und Mitarbeiter helfen </w:t>
      </w:r>
      <w:r>
        <w:rPr>
          <w:rFonts w:ascii="Arial" w:hAnsi="Arial" w:cs="Arial"/>
          <w:iCs/>
          <w:color w:val="auto"/>
        </w:rPr>
        <w:t xml:space="preserve">den Kunden des Unternehmens </w:t>
      </w:r>
      <w:r w:rsidR="002D006E" w:rsidRPr="002D006E">
        <w:rPr>
          <w:rFonts w:ascii="Arial" w:hAnsi="Arial" w:cs="Arial"/>
          <w:iCs/>
          <w:color w:val="auto"/>
        </w:rPr>
        <w:t>jeden Tag, die Welt sicherer, intelligenter und grüner zu machen.</w:t>
      </w:r>
    </w:p>
    <w:p w:rsidR="00461321" w:rsidRDefault="00461321" w:rsidP="007579B9">
      <w:pPr>
        <w:pStyle w:val="Copy"/>
        <w:widowControl/>
        <w:tabs>
          <w:tab w:val="clear" w:pos="680"/>
          <w:tab w:val="clear" w:pos="850"/>
          <w:tab w:val="left" w:pos="198"/>
          <w:tab w:val="left" w:pos="2835"/>
        </w:tabs>
        <w:spacing w:line="360" w:lineRule="auto"/>
        <w:jc w:val="both"/>
        <w:rPr>
          <w:rFonts w:ascii="Arial" w:hAnsi="Arial" w:cs="Arial"/>
          <w:i/>
          <w:iCs/>
          <w:color w:val="auto"/>
          <w:highlight w:val="yellow"/>
        </w:rPr>
      </w:pPr>
    </w:p>
    <w:p w:rsidR="00461321" w:rsidRDefault="00B644DB" w:rsidP="005B2848">
      <w:pPr>
        <w:pStyle w:val="Copy"/>
        <w:tabs>
          <w:tab w:val="clear" w:pos="680"/>
          <w:tab w:val="clear" w:pos="850"/>
          <w:tab w:val="left" w:pos="198"/>
          <w:tab w:val="left" w:pos="2835"/>
        </w:tabs>
        <w:spacing w:line="275" w:lineRule="atLeast"/>
        <w:rPr>
          <w:rFonts w:ascii="Arial" w:hAnsi="Arial" w:cs="Arial"/>
          <w:b/>
          <w:bCs/>
          <w:i/>
          <w:iCs/>
          <w:color w:val="auto"/>
        </w:rPr>
      </w:pPr>
      <w:r>
        <w:rPr>
          <w:noProof/>
        </w:rPr>
        <w:lastRenderedPageBreak/>
        <w:drawing>
          <wp:inline distT="0" distB="0" distL="0" distR="0" wp14:anchorId="2B21FEDD" wp14:editId="523B2FF6">
            <wp:extent cx="5651863" cy="4243172"/>
            <wp:effectExtent l="0" t="0" r="635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9983" cy="4249268"/>
                    </a:xfrm>
                    <a:prstGeom prst="rect">
                      <a:avLst/>
                    </a:prstGeom>
                  </pic:spPr>
                </pic:pic>
              </a:graphicData>
            </a:graphic>
          </wp:inline>
        </w:drawing>
      </w:r>
    </w:p>
    <w:p w:rsidR="00461321" w:rsidRDefault="00461321" w:rsidP="005B2848">
      <w:pPr>
        <w:pStyle w:val="Copy"/>
        <w:tabs>
          <w:tab w:val="clear" w:pos="680"/>
          <w:tab w:val="clear" w:pos="850"/>
          <w:tab w:val="left" w:pos="198"/>
          <w:tab w:val="left" w:pos="2835"/>
        </w:tabs>
        <w:spacing w:line="275" w:lineRule="atLeast"/>
        <w:rPr>
          <w:rFonts w:ascii="Arial" w:hAnsi="Arial" w:cs="Arial"/>
          <w:b/>
          <w:bCs/>
          <w:i/>
          <w:iCs/>
          <w:color w:val="auto"/>
        </w:rPr>
      </w:pPr>
    </w:p>
    <w:p w:rsidR="00380404" w:rsidRPr="00461321" w:rsidRDefault="00976726" w:rsidP="005B2848">
      <w:pPr>
        <w:pStyle w:val="Copy"/>
        <w:tabs>
          <w:tab w:val="clear" w:pos="680"/>
          <w:tab w:val="clear" w:pos="850"/>
          <w:tab w:val="left" w:pos="198"/>
          <w:tab w:val="left" w:pos="2835"/>
        </w:tabs>
        <w:spacing w:line="275" w:lineRule="atLeast"/>
        <w:rPr>
          <w:rFonts w:ascii="Arial" w:hAnsi="Arial" w:cs="Arial"/>
          <w:i/>
          <w:iCs/>
          <w:color w:val="auto"/>
        </w:rPr>
      </w:pPr>
      <w:r>
        <w:rPr>
          <w:rFonts w:ascii="Arial" w:hAnsi="Arial" w:cs="Arial"/>
          <w:b/>
          <w:bCs/>
          <w:i/>
          <w:iCs/>
          <w:color w:val="auto"/>
        </w:rPr>
        <w:t>Bildmotiv</w:t>
      </w:r>
      <w:r w:rsidR="00380404" w:rsidRPr="00D50E31">
        <w:rPr>
          <w:rFonts w:ascii="Arial" w:hAnsi="Arial" w:cs="Arial"/>
          <w:b/>
          <w:bCs/>
          <w:i/>
          <w:iCs/>
          <w:color w:val="auto"/>
        </w:rPr>
        <w:t>:</w:t>
      </w:r>
      <w:r w:rsidR="00380404" w:rsidRPr="00D50E31">
        <w:rPr>
          <w:rFonts w:ascii="Arial" w:hAnsi="Arial" w:cs="Arial"/>
          <w:i/>
          <w:iCs/>
          <w:color w:val="auto"/>
        </w:rPr>
        <w:t xml:space="preserve"> </w:t>
      </w:r>
      <w:r w:rsidR="00B644DB">
        <w:rPr>
          <w:rFonts w:ascii="Arial" w:hAnsi="Arial" w:cs="Arial"/>
          <w:i/>
          <w:iCs/>
          <w:color w:val="auto"/>
        </w:rPr>
        <w:t xml:space="preserve">Umwelt-, Energie- und Qualitätsmanagement sind wichtige Pfeiler der Unternehmenspolitik von DPD. </w:t>
      </w:r>
    </w:p>
    <w:p w:rsidR="00380404" w:rsidRPr="00D50E31" w:rsidRDefault="00380404" w:rsidP="005B2848">
      <w:pPr>
        <w:pStyle w:val="Copy"/>
        <w:tabs>
          <w:tab w:val="clear" w:pos="680"/>
          <w:tab w:val="clear" w:pos="850"/>
          <w:tab w:val="left" w:pos="198"/>
          <w:tab w:val="left" w:pos="2835"/>
        </w:tabs>
        <w:spacing w:line="275" w:lineRule="atLeast"/>
        <w:rPr>
          <w:rFonts w:ascii="Arial" w:hAnsi="Arial" w:cs="Arial"/>
          <w:color w:val="auto"/>
        </w:rPr>
      </w:pPr>
    </w:p>
    <w:p w:rsidR="00976726" w:rsidRPr="00976726" w:rsidRDefault="009C5D80" w:rsidP="00976726">
      <w:pPr>
        <w:pStyle w:val="Copy"/>
        <w:tabs>
          <w:tab w:val="left" w:pos="198"/>
          <w:tab w:val="left" w:pos="2835"/>
        </w:tabs>
        <w:spacing w:line="275" w:lineRule="atLeast"/>
        <w:rPr>
          <w:rFonts w:ascii="Arial" w:hAnsi="Arial" w:cs="Arial"/>
          <w:bCs/>
          <w:i/>
        </w:rPr>
      </w:pPr>
      <w:r>
        <w:rPr>
          <w:rFonts w:ascii="Arial" w:hAnsi="Arial" w:cs="Arial"/>
          <w:i/>
        </w:rPr>
        <w:t>Das Bildmotiv</w:t>
      </w:r>
      <w:r w:rsidR="00300695">
        <w:rPr>
          <w:rFonts w:ascii="Arial" w:hAnsi="Arial" w:cs="Arial"/>
          <w:i/>
        </w:rPr>
        <w:t xml:space="preserve"> </w:t>
      </w:r>
      <w:r w:rsidR="00976726" w:rsidRPr="00976726">
        <w:rPr>
          <w:rFonts w:ascii="Arial" w:hAnsi="Arial" w:cs="Arial"/>
          <w:i/>
        </w:rPr>
        <w:t xml:space="preserve">in Druckqualität </w:t>
      </w:r>
      <w:r>
        <w:rPr>
          <w:rFonts w:ascii="Arial" w:hAnsi="Arial" w:cs="Arial"/>
          <w:i/>
        </w:rPr>
        <w:t xml:space="preserve">ist </w:t>
      </w:r>
      <w:r w:rsidR="00976726" w:rsidRPr="00976726">
        <w:rPr>
          <w:rFonts w:ascii="Arial" w:hAnsi="Arial" w:cs="Arial"/>
          <w:i/>
        </w:rPr>
        <w:t xml:space="preserve">verfügbar unter </w:t>
      </w:r>
      <w:hyperlink r:id="rId10" w:history="1">
        <w:r w:rsidR="00976726" w:rsidRPr="00976726">
          <w:rPr>
            <w:rStyle w:val="Hyperlink"/>
            <w:rFonts w:ascii="Arial" w:hAnsi="Arial" w:cs="Arial"/>
            <w:bCs/>
            <w:i/>
          </w:rPr>
          <w:t>https://www.dpd.com/de/Home/Ueber-DPD/Presse-Center/Pressemitteilungen</w:t>
        </w:r>
      </w:hyperlink>
      <w:r w:rsidR="00976726" w:rsidRPr="00976726">
        <w:rPr>
          <w:rFonts w:ascii="Arial" w:hAnsi="Arial" w:cs="Arial"/>
          <w:bCs/>
          <w:i/>
        </w:rPr>
        <w:t xml:space="preserve">. </w:t>
      </w:r>
    </w:p>
    <w:p w:rsidR="00380404" w:rsidRPr="00976726" w:rsidRDefault="00380404" w:rsidP="005B2848">
      <w:pPr>
        <w:pStyle w:val="Copy"/>
        <w:tabs>
          <w:tab w:val="clear" w:pos="680"/>
          <w:tab w:val="clear" w:pos="850"/>
          <w:tab w:val="left" w:pos="198"/>
          <w:tab w:val="left" w:pos="2835"/>
        </w:tabs>
        <w:spacing w:line="275" w:lineRule="atLeast"/>
        <w:rPr>
          <w:rStyle w:val="Hyperlink"/>
          <w:rFonts w:ascii="Arial" w:hAnsi="Arial" w:cs="Arial"/>
          <w:i/>
          <w:iCs/>
          <w:color w:val="auto"/>
        </w:rPr>
      </w:pPr>
    </w:p>
    <w:p w:rsidR="007A3353" w:rsidRPr="00976726" w:rsidRDefault="007A3353" w:rsidP="005B2848">
      <w:pPr>
        <w:pStyle w:val="Copy"/>
        <w:tabs>
          <w:tab w:val="clear" w:pos="680"/>
          <w:tab w:val="clear" w:pos="850"/>
          <w:tab w:val="left" w:pos="198"/>
          <w:tab w:val="left" w:pos="2835"/>
        </w:tabs>
        <w:spacing w:line="275" w:lineRule="atLeast"/>
        <w:rPr>
          <w:rFonts w:ascii="Arial" w:hAnsi="Arial" w:cs="Arial"/>
          <w:color w:val="auto"/>
        </w:rPr>
      </w:pPr>
    </w:p>
    <w:p w:rsidR="00380404" w:rsidRPr="005A216E" w:rsidRDefault="00976726" w:rsidP="005B2848">
      <w:pPr>
        <w:pStyle w:val="Copy"/>
        <w:tabs>
          <w:tab w:val="clear" w:pos="680"/>
          <w:tab w:val="clear" w:pos="850"/>
          <w:tab w:val="left" w:pos="198"/>
          <w:tab w:val="left" w:pos="2835"/>
        </w:tabs>
        <w:spacing w:line="275" w:lineRule="atLeast"/>
        <w:rPr>
          <w:rFonts w:ascii="Arial" w:hAnsi="Arial" w:cs="Arial"/>
          <w:b/>
          <w:bCs/>
          <w:color w:val="auto"/>
        </w:rPr>
      </w:pPr>
      <w:r w:rsidRPr="005A216E">
        <w:rPr>
          <w:rFonts w:ascii="Arial" w:hAnsi="Arial" w:cs="Arial"/>
          <w:b/>
          <w:bCs/>
          <w:color w:val="auto"/>
        </w:rPr>
        <w:t>Über DPD</w:t>
      </w:r>
    </w:p>
    <w:p w:rsidR="00380404" w:rsidRPr="005A216E" w:rsidRDefault="00380404" w:rsidP="005B2848">
      <w:pPr>
        <w:pStyle w:val="Copy"/>
        <w:tabs>
          <w:tab w:val="clear" w:pos="680"/>
          <w:tab w:val="clear" w:pos="850"/>
          <w:tab w:val="left" w:pos="198"/>
          <w:tab w:val="left" w:pos="2835"/>
        </w:tabs>
        <w:spacing w:line="275" w:lineRule="atLeast"/>
        <w:rPr>
          <w:rFonts w:ascii="Arial" w:hAnsi="Arial" w:cs="Arial"/>
          <w:color w:val="auto"/>
        </w:rPr>
      </w:pPr>
    </w:p>
    <w:p w:rsidR="00553351" w:rsidRPr="00553351" w:rsidRDefault="00553351" w:rsidP="00553351">
      <w:pPr>
        <w:pStyle w:val="Copy"/>
        <w:tabs>
          <w:tab w:val="left" w:pos="198"/>
          <w:tab w:val="left" w:pos="2835"/>
        </w:tabs>
        <w:spacing w:line="275" w:lineRule="atLeast"/>
        <w:rPr>
          <w:rFonts w:ascii="Arial" w:hAnsi="Arial" w:cs="Arial"/>
          <w:color w:val="auto"/>
        </w:rPr>
      </w:pPr>
      <w:r w:rsidRPr="00553351">
        <w:rPr>
          <w:rFonts w:ascii="Arial" w:hAnsi="Arial" w:cs="Arial"/>
          <w:color w:val="auto"/>
        </w:rPr>
        <w:t xml:space="preserve">DPD Deutschland gehört zur internationalen </w:t>
      </w:r>
      <w:proofErr w:type="spellStart"/>
      <w:r w:rsidRPr="00553351">
        <w:rPr>
          <w:rFonts w:ascii="Arial" w:hAnsi="Arial" w:cs="Arial"/>
          <w:color w:val="auto"/>
        </w:rPr>
        <w:t>DPDgroup</w:t>
      </w:r>
      <w:proofErr w:type="spellEnd"/>
      <w:r w:rsidRPr="00553351">
        <w:rPr>
          <w:rFonts w:ascii="Arial" w:hAnsi="Arial" w:cs="Arial"/>
          <w:color w:val="auto"/>
        </w:rPr>
        <w:t xml:space="preserve">, Europas zweitgrößtem Paketdienst-Netzwerk. DPD hat deutschlandweit 76 Depots und 6.000 Pickup Paketshops. 8.000 Mitarbeiter und 9.000 Zusteller sind täglich für die Kunden im Einsatz. Im Jahr transportiert die Nummer 2 im deutschen Paketmarkt rund 350 Millionen Pakete – und das vollständig klimaneutral, ohne Mehrkosten für die Kunden. </w:t>
      </w:r>
    </w:p>
    <w:p w:rsidR="00553351" w:rsidRPr="00553351" w:rsidRDefault="00553351" w:rsidP="00553351">
      <w:pPr>
        <w:pStyle w:val="Copy"/>
        <w:tabs>
          <w:tab w:val="left" w:pos="198"/>
          <w:tab w:val="left" w:pos="2835"/>
        </w:tabs>
        <w:spacing w:line="275" w:lineRule="atLeast"/>
        <w:rPr>
          <w:rFonts w:ascii="Arial" w:hAnsi="Arial" w:cs="Arial"/>
          <w:color w:val="auto"/>
        </w:rPr>
      </w:pPr>
    </w:p>
    <w:p w:rsidR="00553351" w:rsidRPr="00553351" w:rsidRDefault="00553351" w:rsidP="00553351">
      <w:pPr>
        <w:pStyle w:val="Copy"/>
        <w:tabs>
          <w:tab w:val="left" w:pos="198"/>
          <w:tab w:val="left" w:pos="2835"/>
        </w:tabs>
        <w:spacing w:line="275" w:lineRule="atLeast"/>
        <w:rPr>
          <w:rFonts w:ascii="Arial" w:hAnsi="Arial" w:cs="Arial"/>
          <w:color w:val="auto"/>
        </w:rPr>
      </w:pPr>
      <w:r w:rsidRPr="00553351">
        <w:rPr>
          <w:rFonts w:ascii="Arial" w:hAnsi="Arial" w:cs="Arial"/>
          <w:color w:val="auto"/>
        </w:rPr>
        <w:t xml:space="preserve">Mit innovativen Technologien sowie einer konsequenten Orientierung an den Bedürfnissen und Lebensumständen aller Kunden und Empfänger bietet DPD einen einfachen, bequemen und flexiblen Service beim B2B- und B2C-Paketversand. Ein Beispiel dafür ist der branchenweit einzigartige Service </w:t>
      </w:r>
      <w:proofErr w:type="spellStart"/>
      <w:r w:rsidRPr="00553351">
        <w:rPr>
          <w:rFonts w:ascii="Arial" w:hAnsi="Arial" w:cs="Arial"/>
          <w:color w:val="auto"/>
        </w:rPr>
        <w:t>Predict</w:t>
      </w:r>
      <w:proofErr w:type="spellEnd"/>
      <w:r w:rsidRPr="00553351">
        <w:rPr>
          <w:rFonts w:ascii="Arial" w:hAnsi="Arial" w:cs="Arial"/>
          <w:color w:val="auto"/>
        </w:rPr>
        <w:t xml:space="preserve"> mit einem kartengestützten Live-Tracking, </w:t>
      </w:r>
      <w:r w:rsidRPr="00553351">
        <w:rPr>
          <w:rFonts w:ascii="Arial" w:hAnsi="Arial" w:cs="Arial"/>
          <w:color w:val="auto"/>
        </w:rPr>
        <w:lastRenderedPageBreak/>
        <w:t xml:space="preserve">vielfältigen Optionen zur Umleitung eines Pakets und einer auf eine Stunde genauen Zustellprognose. Die digitalen Innovationen von DPD erhielten bereits zahlreiche Auszeichnungen wie etwa den Digital Transformation Award, den </w:t>
      </w:r>
      <w:proofErr w:type="spellStart"/>
      <w:r w:rsidRPr="00553351">
        <w:rPr>
          <w:rFonts w:ascii="Arial" w:hAnsi="Arial" w:cs="Arial"/>
          <w:color w:val="auto"/>
        </w:rPr>
        <w:t>eco</w:t>
      </w:r>
      <w:proofErr w:type="spellEnd"/>
      <w:r w:rsidRPr="00553351">
        <w:rPr>
          <w:rFonts w:ascii="Arial" w:hAnsi="Arial" w:cs="Arial"/>
          <w:color w:val="auto"/>
        </w:rPr>
        <w:t xml:space="preserve"> Internet Award, den Deutschen Preis für Onlinekommunikation oder den UX Design Award. </w:t>
      </w:r>
    </w:p>
    <w:p w:rsidR="00553351" w:rsidRPr="00553351" w:rsidRDefault="00553351" w:rsidP="00553351">
      <w:pPr>
        <w:pStyle w:val="Copy"/>
        <w:tabs>
          <w:tab w:val="left" w:pos="198"/>
          <w:tab w:val="left" w:pos="2835"/>
        </w:tabs>
        <w:spacing w:line="275" w:lineRule="atLeast"/>
        <w:rPr>
          <w:rFonts w:ascii="Arial" w:hAnsi="Arial" w:cs="Arial"/>
          <w:color w:val="auto"/>
        </w:rPr>
      </w:pPr>
    </w:p>
    <w:p w:rsidR="00380404" w:rsidRDefault="00553351" w:rsidP="00553351">
      <w:pPr>
        <w:pStyle w:val="Copy"/>
        <w:tabs>
          <w:tab w:val="clear" w:pos="680"/>
          <w:tab w:val="clear" w:pos="850"/>
          <w:tab w:val="left" w:pos="198"/>
          <w:tab w:val="left" w:pos="2835"/>
        </w:tabs>
        <w:spacing w:line="275" w:lineRule="atLeast"/>
        <w:rPr>
          <w:rFonts w:ascii="Arial" w:hAnsi="Arial" w:cs="Arial"/>
          <w:color w:val="auto"/>
        </w:rPr>
      </w:pPr>
      <w:r w:rsidRPr="00553351">
        <w:rPr>
          <w:rFonts w:ascii="Arial" w:hAnsi="Arial" w:cs="Arial"/>
          <w:color w:val="auto"/>
        </w:rPr>
        <w:t xml:space="preserve">Die </w:t>
      </w:r>
      <w:proofErr w:type="spellStart"/>
      <w:r w:rsidRPr="00553351">
        <w:rPr>
          <w:rFonts w:ascii="Arial" w:hAnsi="Arial" w:cs="Arial"/>
          <w:color w:val="auto"/>
        </w:rPr>
        <w:t>DPDgroup</w:t>
      </w:r>
      <w:proofErr w:type="spellEnd"/>
      <w:r w:rsidRPr="00553351">
        <w:rPr>
          <w:rFonts w:ascii="Arial" w:hAnsi="Arial" w:cs="Arial"/>
          <w:color w:val="auto"/>
        </w:rPr>
        <w:t xml:space="preserve"> versendet in 230 Länder weltweit und verfügt über ein einheitliches Netzwerk von 27.000 Pickup Paketshops in Europa mit harmonisierten Services auch beim grenzüberschreitenden Versand. Europaweit sorgen 30.000 Mitarbeiter dafür, dass täglich 3,6 Millionen Pakete für die Kunden zugestellt werden. Muttergesellschaft von DPD ist GeoPost, eine hundertprozentige Tochtergesellschaft der französischen </w:t>
      </w:r>
      <w:proofErr w:type="spellStart"/>
      <w:r w:rsidRPr="00553351">
        <w:rPr>
          <w:rFonts w:ascii="Arial" w:hAnsi="Arial" w:cs="Arial"/>
          <w:color w:val="auto"/>
        </w:rPr>
        <w:t>Groupe</w:t>
      </w:r>
      <w:proofErr w:type="spellEnd"/>
      <w:r w:rsidRPr="00553351">
        <w:rPr>
          <w:rFonts w:ascii="Arial" w:hAnsi="Arial" w:cs="Arial"/>
          <w:color w:val="auto"/>
        </w:rPr>
        <w:t xml:space="preserve"> La Poste. GeoPost verzeichnete im Jahr 2015 einen konsolidierten Jahresu</w:t>
      </w:r>
      <w:r>
        <w:rPr>
          <w:rFonts w:ascii="Arial" w:hAnsi="Arial" w:cs="Arial"/>
          <w:color w:val="auto"/>
        </w:rPr>
        <w:t xml:space="preserve">msatz von 5,7 Milliarden Euro. </w:t>
      </w:r>
    </w:p>
    <w:p w:rsidR="00553351" w:rsidRPr="005A216E" w:rsidRDefault="00553351" w:rsidP="00553351">
      <w:pPr>
        <w:pStyle w:val="Copy"/>
        <w:tabs>
          <w:tab w:val="clear" w:pos="680"/>
          <w:tab w:val="clear" w:pos="850"/>
          <w:tab w:val="left" w:pos="198"/>
          <w:tab w:val="left" w:pos="2835"/>
        </w:tabs>
        <w:spacing w:line="275" w:lineRule="atLeast"/>
        <w:rPr>
          <w:rFonts w:ascii="Arial" w:hAnsi="Arial" w:cs="Arial"/>
          <w:b/>
          <w:bCs/>
          <w:color w:val="auto"/>
        </w:rPr>
      </w:pPr>
    </w:p>
    <w:p w:rsidR="00380404" w:rsidRPr="00390D04" w:rsidRDefault="00380404" w:rsidP="005B2848">
      <w:pPr>
        <w:pStyle w:val="Copy"/>
        <w:tabs>
          <w:tab w:val="clear" w:pos="680"/>
          <w:tab w:val="clear" w:pos="850"/>
          <w:tab w:val="left" w:pos="198"/>
          <w:tab w:val="left" w:pos="2835"/>
        </w:tabs>
        <w:spacing w:line="275" w:lineRule="atLeast"/>
        <w:rPr>
          <w:rFonts w:ascii="Arial" w:hAnsi="Arial" w:cs="Arial"/>
          <w:b/>
          <w:bCs/>
          <w:color w:val="auto"/>
        </w:rPr>
      </w:pPr>
      <w:r w:rsidRPr="00390D04">
        <w:rPr>
          <w:rFonts w:ascii="Arial" w:hAnsi="Arial" w:cs="Arial"/>
          <w:b/>
          <w:bCs/>
          <w:color w:val="auto"/>
        </w:rPr>
        <w:t>Press</w:t>
      </w:r>
      <w:r w:rsidR="00390D04" w:rsidRPr="00390D04">
        <w:rPr>
          <w:rFonts w:ascii="Arial" w:hAnsi="Arial" w:cs="Arial"/>
          <w:b/>
          <w:bCs/>
          <w:color w:val="auto"/>
        </w:rPr>
        <w:t>ek</w:t>
      </w:r>
      <w:r w:rsidRPr="00390D04">
        <w:rPr>
          <w:rFonts w:ascii="Arial" w:hAnsi="Arial" w:cs="Arial"/>
          <w:b/>
          <w:bCs/>
          <w:color w:val="auto"/>
        </w:rPr>
        <w:t>onta</w:t>
      </w:r>
      <w:r w:rsidR="00390D04" w:rsidRPr="00390D04">
        <w:rPr>
          <w:rFonts w:ascii="Arial" w:hAnsi="Arial" w:cs="Arial"/>
          <w:b/>
          <w:bCs/>
          <w:color w:val="auto"/>
        </w:rPr>
        <w:t>k</w:t>
      </w:r>
      <w:r w:rsidRPr="00390D04">
        <w:rPr>
          <w:rFonts w:ascii="Arial" w:hAnsi="Arial" w:cs="Arial"/>
          <w:b/>
          <w:bCs/>
          <w:color w:val="auto"/>
        </w:rPr>
        <w:t>t</w:t>
      </w:r>
    </w:p>
    <w:p w:rsidR="00380404" w:rsidRPr="00561F1F" w:rsidRDefault="00380404" w:rsidP="005B2848">
      <w:pPr>
        <w:pStyle w:val="Copy"/>
        <w:tabs>
          <w:tab w:val="clear" w:pos="680"/>
          <w:tab w:val="clear" w:pos="850"/>
          <w:tab w:val="left" w:pos="198"/>
          <w:tab w:val="left" w:pos="2835"/>
        </w:tabs>
        <w:spacing w:line="275" w:lineRule="atLeast"/>
        <w:rPr>
          <w:rFonts w:ascii="Arial" w:hAnsi="Arial" w:cs="Arial"/>
          <w:b/>
          <w:bCs/>
          <w:color w:val="auto"/>
        </w:rPr>
      </w:pPr>
    </w:p>
    <w:p w:rsidR="00976726" w:rsidRPr="00976726" w:rsidRDefault="00976726" w:rsidP="00976726">
      <w:pPr>
        <w:pStyle w:val="Copy"/>
        <w:tabs>
          <w:tab w:val="left" w:pos="198"/>
          <w:tab w:val="left" w:pos="2835"/>
        </w:tabs>
        <w:spacing w:line="275" w:lineRule="atLeast"/>
        <w:rPr>
          <w:rFonts w:ascii="Arial" w:hAnsi="Arial" w:cs="Arial"/>
          <w:color w:val="auto"/>
        </w:rPr>
      </w:pPr>
      <w:r w:rsidRPr="00561F1F">
        <w:rPr>
          <w:rFonts w:ascii="Arial" w:hAnsi="Arial" w:cs="Arial"/>
          <w:color w:val="auto"/>
        </w:rPr>
        <w:t xml:space="preserve">DPD Dynamic </w:t>
      </w:r>
      <w:proofErr w:type="spellStart"/>
      <w:r w:rsidRPr="00561F1F">
        <w:rPr>
          <w:rFonts w:ascii="Arial" w:hAnsi="Arial" w:cs="Arial"/>
          <w:color w:val="auto"/>
        </w:rPr>
        <w:t>Parcel</w:t>
      </w:r>
      <w:proofErr w:type="spellEnd"/>
      <w:r w:rsidRPr="00561F1F">
        <w:rPr>
          <w:rFonts w:ascii="Arial" w:hAnsi="Arial" w:cs="Arial"/>
          <w:color w:val="auto"/>
        </w:rPr>
        <w:t xml:space="preserve"> Distribution GmbH &amp; Co. </w:t>
      </w:r>
      <w:r w:rsidRPr="00976726">
        <w:rPr>
          <w:rFonts w:ascii="Arial" w:hAnsi="Arial" w:cs="Arial"/>
          <w:color w:val="auto"/>
        </w:rPr>
        <w:t>KG</w:t>
      </w:r>
    </w:p>
    <w:p w:rsidR="00976726" w:rsidRPr="00976726" w:rsidRDefault="00976726" w:rsidP="00976726">
      <w:pPr>
        <w:pStyle w:val="Copy"/>
        <w:tabs>
          <w:tab w:val="left" w:pos="198"/>
          <w:tab w:val="left" w:pos="2835"/>
        </w:tabs>
        <w:spacing w:line="275" w:lineRule="atLeast"/>
        <w:rPr>
          <w:rFonts w:ascii="Arial" w:hAnsi="Arial" w:cs="Arial"/>
          <w:color w:val="auto"/>
        </w:rPr>
      </w:pPr>
      <w:r w:rsidRPr="00976726">
        <w:rPr>
          <w:rFonts w:ascii="Arial" w:hAnsi="Arial" w:cs="Arial"/>
          <w:color w:val="auto"/>
        </w:rPr>
        <w:t>Peter Rey</w:t>
      </w:r>
    </w:p>
    <w:p w:rsidR="00976726" w:rsidRPr="00976726" w:rsidRDefault="00976726" w:rsidP="00976726">
      <w:pPr>
        <w:pStyle w:val="Copy"/>
        <w:tabs>
          <w:tab w:val="left" w:pos="198"/>
          <w:tab w:val="left" w:pos="2835"/>
        </w:tabs>
        <w:spacing w:line="275" w:lineRule="atLeast"/>
        <w:rPr>
          <w:rFonts w:ascii="Arial" w:hAnsi="Arial" w:cs="Arial"/>
          <w:color w:val="auto"/>
        </w:rPr>
      </w:pPr>
      <w:r w:rsidRPr="00976726">
        <w:rPr>
          <w:rFonts w:ascii="Arial" w:hAnsi="Arial" w:cs="Arial"/>
          <w:color w:val="auto"/>
        </w:rPr>
        <w:t>PR-Referent</w:t>
      </w:r>
    </w:p>
    <w:p w:rsidR="00976726" w:rsidRPr="00976726" w:rsidRDefault="00976726" w:rsidP="00976726">
      <w:pPr>
        <w:pStyle w:val="Copy"/>
        <w:tabs>
          <w:tab w:val="left" w:pos="198"/>
          <w:tab w:val="left" w:pos="2835"/>
        </w:tabs>
        <w:spacing w:line="275" w:lineRule="atLeast"/>
        <w:rPr>
          <w:rFonts w:ascii="Arial" w:hAnsi="Arial" w:cs="Arial"/>
          <w:color w:val="auto"/>
        </w:rPr>
      </w:pPr>
      <w:proofErr w:type="spellStart"/>
      <w:r w:rsidRPr="00976726">
        <w:rPr>
          <w:rFonts w:ascii="Arial" w:hAnsi="Arial" w:cs="Arial"/>
          <w:color w:val="auto"/>
        </w:rPr>
        <w:t>Wailandtstraße</w:t>
      </w:r>
      <w:proofErr w:type="spellEnd"/>
      <w:r w:rsidRPr="00976726">
        <w:rPr>
          <w:rFonts w:ascii="Arial" w:hAnsi="Arial" w:cs="Arial"/>
          <w:color w:val="auto"/>
        </w:rPr>
        <w:t xml:space="preserve"> 1</w:t>
      </w:r>
    </w:p>
    <w:p w:rsidR="00976726" w:rsidRPr="005A216E" w:rsidRDefault="00976726" w:rsidP="00976726">
      <w:pPr>
        <w:pStyle w:val="Copy"/>
        <w:tabs>
          <w:tab w:val="left" w:pos="198"/>
          <w:tab w:val="left" w:pos="2835"/>
        </w:tabs>
        <w:spacing w:line="275" w:lineRule="atLeast"/>
        <w:rPr>
          <w:rFonts w:ascii="Arial" w:hAnsi="Arial" w:cs="Arial"/>
          <w:color w:val="auto"/>
        </w:rPr>
      </w:pPr>
      <w:r w:rsidRPr="005A216E">
        <w:rPr>
          <w:rFonts w:ascii="Arial" w:hAnsi="Arial" w:cs="Arial"/>
          <w:color w:val="auto"/>
        </w:rPr>
        <w:t>63741 Aschaffenburg</w:t>
      </w:r>
    </w:p>
    <w:p w:rsidR="00380404" w:rsidRPr="005A216E" w:rsidRDefault="00976726" w:rsidP="00976726">
      <w:pPr>
        <w:pStyle w:val="Copy"/>
        <w:tabs>
          <w:tab w:val="clear" w:pos="680"/>
          <w:tab w:val="clear" w:pos="850"/>
          <w:tab w:val="left" w:pos="198"/>
          <w:tab w:val="left" w:pos="2835"/>
        </w:tabs>
        <w:spacing w:line="275" w:lineRule="atLeast"/>
        <w:rPr>
          <w:rFonts w:ascii="Arial" w:hAnsi="Arial" w:cs="Arial"/>
          <w:color w:val="auto"/>
        </w:rPr>
      </w:pPr>
      <w:r w:rsidRPr="005A216E">
        <w:rPr>
          <w:rFonts w:ascii="Arial" w:hAnsi="Arial" w:cs="Arial"/>
          <w:color w:val="auto"/>
        </w:rPr>
        <w:t>Tel.: 06021 492-7066</w:t>
      </w:r>
    </w:p>
    <w:p w:rsidR="00380404" w:rsidRPr="005A216E" w:rsidRDefault="005B2848" w:rsidP="005B2848">
      <w:pPr>
        <w:pStyle w:val="Copy"/>
        <w:tabs>
          <w:tab w:val="clear" w:pos="680"/>
          <w:tab w:val="clear" w:pos="850"/>
          <w:tab w:val="left" w:pos="198"/>
          <w:tab w:val="left" w:pos="2835"/>
        </w:tabs>
        <w:spacing w:line="275" w:lineRule="atLeast"/>
        <w:rPr>
          <w:rFonts w:ascii="Arial" w:hAnsi="Arial" w:cs="Arial"/>
          <w:color w:val="auto"/>
        </w:rPr>
      </w:pPr>
      <w:r w:rsidRPr="007419A5">
        <w:rPr>
          <w:rFonts w:ascii="Arial" w:hAnsi="Arial" w:cs="Arial"/>
          <w:noProof/>
          <w:color w:val="auto"/>
        </w:rPr>
        <w:drawing>
          <wp:anchor distT="0" distB="0" distL="114300" distR="114300" simplePos="0" relativeHeight="251659264" behindDoc="0" locked="0" layoutInCell="1" allowOverlap="1" wp14:anchorId="275649C2" wp14:editId="555CAA11">
            <wp:simplePos x="0" y="0"/>
            <wp:positionH relativeFrom="column">
              <wp:posOffset>0</wp:posOffset>
            </wp:positionH>
            <wp:positionV relativeFrom="paragraph">
              <wp:posOffset>130810</wp:posOffset>
            </wp:positionV>
            <wp:extent cx="357505" cy="357505"/>
            <wp:effectExtent l="0" t="0" r="0" b="0"/>
            <wp:wrapNone/>
            <wp:docPr id="17" name="Bild 17" descr="Aktuell:009 DC:0090152 Re-Design Website 2013:Links:twitter-icon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uell:009 DC:0090152 Re-Design Website 2013:Links:twitter-icon_s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80404" w:rsidRPr="00976726" w:rsidRDefault="005B2848" w:rsidP="005B2848">
      <w:pPr>
        <w:pStyle w:val="Copy"/>
        <w:tabs>
          <w:tab w:val="clear" w:pos="680"/>
          <w:tab w:val="clear" w:pos="850"/>
          <w:tab w:val="left" w:pos="198"/>
        </w:tabs>
        <w:rPr>
          <w:rFonts w:ascii="Arial" w:hAnsi="Arial" w:cs="Arial"/>
          <w:color w:val="auto"/>
          <w:sz w:val="18"/>
          <w:szCs w:val="18"/>
        </w:rPr>
      </w:pPr>
      <w:r w:rsidRPr="005A216E">
        <w:rPr>
          <w:rFonts w:ascii="Arial" w:hAnsi="Arial" w:cs="Arial"/>
          <w:color w:val="auto"/>
          <w:sz w:val="18"/>
          <w:szCs w:val="18"/>
        </w:rPr>
        <w:tab/>
      </w:r>
      <w:r w:rsidRPr="005A216E">
        <w:rPr>
          <w:rFonts w:ascii="Arial" w:hAnsi="Arial" w:cs="Arial"/>
          <w:color w:val="auto"/>
          <w:sz w:val="18"/>
          <w:szCs w:val="18"/>
        </w:rPr>
        <w:tab/>
      </w:r>
      <w:r w:rsidR="00976726" w:rsidRPr="00976726">
        <w:rPr>
          <w:rFonts w:ascii="Arial" w:hAnsi="Arial" w:cs="Arial"/>
          <w:color w:val="auto"/>
          <w:sz w:val="18"/>
          <w:szCs w:val="18"/>
        </w:rPr>
        <w:t>Aktuelle Nachrichten und Hintergrundinformationen:</w:t>
      </w:r>
    </w:p>
    <w:p w:rsidR="00AC1A45" w:rsidRPr="00976726" w:rsidRDefault="005B2848" w:rsidP="00380404">
      <w:pPr>
        <w:rPr>
          <w:rFonts w:ascii="Arial" w:hAnsi="Arial" w:cs="Arial"/>
        </w:rPr>
      </w:pPr>
      <w:r w:rsidRPr="00976726">
        <w:rPr>
          <w:rFonts w:ascii="Arial" w:hAnsi="Arial" w:cs="Arial"/>
          <w:sz w:val="18"/>
          <w:szCs w:val="18"/>
        </w:rPr>
        <w:tab/>
      </w:r>
      <w:r w:rsidR="00976726" w:rsidRPr="00976726">
        <w:rPr>
          <w:rFonts w:ascii="Arial" w:hAnsi="Arial" w:cs="Arial"/>
          <w:sz w:val="18"/>
          <w:szCs w:val="18"/>
        </w:rPr>
        <w:t>Folgen Sie uns auf Twitter @</w:t>
      </w:r>
      <w:proofErr w:type="spellStart"/>
      <w:r w:rsidR="00976726" w:rsidRPr="00976726">
        <w:rPr>
          <w:rFonts w:ascii="Arial" w:hAnsi="Arial" w:cs="Arial"/>
          <w:sz w:val="18"/>
          <w:szCs w:val="18"/>
        </w:rPr>
        <w:t>dpd_de_News</w:t>
      </w:r>
      <w:proofErr w:type="spellEnd"/>
    </w:p>
    <w:sectPr w:rsidR="00AC1A45" w:rsidRPr="00976726" w:rsidSect="006A0753">
      <w:headerReference w:type="default" r:id="rId12"/>
      <w:footerReference w:type="even" r:id="rId13"/>
      <w:footerReference w:type="default" r:id="rId14"/>
      <w:headerReference w:type="first" r:id="rId15"/>
      <w:footerReference w:type="first" r:id="rId16"/>
      <w:pgSz w:w="11900" w:h="16840"/>
      <w:pgMar w:top="2835" w:right="1418" w:bottom="1786"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406" w:rsidRDefault="00A35406" w:rsidP="001C1B4E">
      <w:r>
        <w:separator/>
      </w:r>
    </w:p>
  </w:endnote>
  <w:endnote w:type="continuationSeparator" w:id="0">
    <w:p w:rsidR="00A35406" w:rsidRDefault="00A35406" w:rsidP="001C1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E55" w:rsidRDefault="00203E55" w:rsidP="0069164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203E55" w:rsidRDefault="00203E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753" w:rsidRDefault="00203E55">
    <w:pPr>
      <w:pStyle w:val="Fuzeile"/>
    </w:pPr>
    <w:r>
      <w:rPr>
        <w:rFonts w:ascii="Arial" w:hAnsi="Arial" w:cs="Arial"/>
        <w:noProof/>
      </w:rPr>
      <mc:AlternateContent>
        <mc:Choice Requires="wps">
          <w:drawing>
            <wp:anchor distT="0" distB="0" distL="114300" distR="114300" simplePos="0" relativeHeight="251668480" behindDoc="0" locked="0" layoutInCell="1" allowOverlap="1" wp14:anchorId="579835EF" wp14:editId="2C50C9D6">
              <wp:simplePos x="0" y="0"/>
              <wp:positionH relativeFrom="page">
                <wp:posOffset>989965</wp:posOffset>
              </wp:positionH>
              <wp:positionV relativeFrom="page">
                <wp:posOffset>10209530</wp:posOffset>
              </wp:positionV>
              <wp:extent cx="2171700" cy="178435"/>
              <wp:effectExtent l="0" t="0" r="12700" b="24765"/>
              <wp:wrapSquare wrapText="bothSides"/>
              <wp:docPr id="1" name="Textfeld 1"/>
              <wp:cNvGraphicFramePr/>
              <a:graphic xmlns:a="http://schemas.openxmlformats.org/drawingml/2006/main">
                <a:graphicData uri="http://schemas.microsoft.com/office/word/2010/wordprocessingShape">
                  <wps:wsp>
                    <wps:cNvSpPr txBox="1"/>
                    <wps:spPr>
                      <a:xfrm>
                        <a:off x="0" y="0"/>
                        <a:ext cx="2171700" cy="178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03E55" w:rsidRPr="00203E55" w:rsidRDefault="00A9106F" w:rsidP="00203E55">
                          <w:pPr>
                            <w:tabs>
                              <w:tab w:val="left" w:pos="851"/>
                            </w:tabs>
                            <w:rPr>
                              <w:rFonts w:ascii="Arial" w:hAnsi="Arial" w:cs="Arial"/>
                              <w:color w:val="808285"/>
                              <w:sz w:val="18"/>
                              <w:szCs w:val="18"/>
                            </w:rPr>
                          </w:pPr>
                          <w:r>
                            <w:rPr>
                              <w:rFonts w:ascii="Arial" w:hAnsi="Arial" w:cs="Arial"/>
                              <w:color w:val="808285"/>
                              <w:sz w:val="18"/>
                              <w:szCs w:val="18"/>
                            </w:rPr>
                            <w:t>2016</w:t>
                          </w:r>
                          <w:r w:rsidR="004F5E4F">
                            <w:rPr>
                              <w:rFonts w:ascii="Arial" w:hAnsi="Arial" w:cs="Arial"/>
                              <w:color w:val="808285"/>
                              <w:sz w:val="18"/>
                              <w:szCs w:val="18"/>
                            </w:rPr>
                            <w:t>/</w:t>
                          </w:r>
                          <w:r w:rsidR="00553351">
                            <w:rPr>
                              <w:rFonts w:ascii="Arial" w:hAnsi="Arial" w:cs="Arial"/>
                              <w:color w:val="808285"/>
                              <w:sz w:val="18"/>
                              <w:szCs w:val="18"/>
                            </w:rPr>
                            <w:t>11</w:t>
                          </w:r>
                          <w:r w:rsidR="00203E55">
                            <w:rPr>
                              <w:rFonts w:ascii="Arial" w:hAnsi="Arial" w:cs="Times New Roman"/>
                              <w:color w:val="808285"/>
                              <w:sz w:val="18"/>
                              <w:szCs w:val="18"/>
                            </w:rPr>
                            <w:tab/>
                          </w:r>
                          <w:r w:rsidR="00C30065">
                            <w:rPr>
                              <w:rFonts w:ascii="Arial" w:hAnsi="Arial" w:cs="Times New Roman"/>
                              <w:color w:val="808285"/>
                              <w:sz w:val="18"/>
                              <w:szCs w:val="18"/>
                            </w:rPr>
                            <w:t>Seite</w:t>
                          </w:r>
                          <w:r w:rsidR="00203E55" w:rsidRPr="00203E55">
                            <w:rPr>
                              <w:rFonts w:ascii="Arial" w:hAnsi="Arial" w:cs="Times New Roman"/>
                              <w:color w:val="808285"/>
                              <w:sz w:val="18"/>
                              <w:szCs w:val="18"/>
                            </w:rPr>
                            <w:t xml:space="preserve"> </w:t>
                          </w:r>
                          <w:r w:rsidR="00203E55" w:rsidRPr="00203E55">
                            <w:rPr>
                              <w:rFonts w:ascii="Arial" w:hAnsi="Arial" w:cs="Times New Roman"/>
                              <w:color w:val="808285"/>
                              <w:sz w:val="18"/>
                              <w:szCs w:val="18"/>
                            </w:rPr>
                            <w:fldChar w:fldCharType="begin"/>
                          </w:r>
                          <w:r w:rsidR="00203E55" w:rsidRPr="00203E55">
                            <w:rPr>
                              <w:rFonts w:ascii="Arial" w:hAnsi="Arial" w:cs="Times New Roman"/>
                              <w:color w:val="808285"/>
                              <w:sz w:val="18"/>
                              <w:szCs w:val="18"/>
                            </w:rPr>
                            <w:instrText xml:space="preserve"> PAGE </w:instrText>
                          </w:r>
                          <w:r w:rsidR="00203E55" w:rsidRPr="00203E55">
                            <w:rPr>
                              <w:rFonts w:ascii="Arial" w:hAnsi="Arial" w:cs="Times New Roman"/>
                              <w:color w:val="808285"/>
                              <w:sz w:val="18"/>
                              <w:szCs w:val="18"/>
                            </w:rPr>
                            <w:fldChar w:fldCharType="separate"/>
                          </w:r>
                          <w:r w:rsidR="00726A92">
                            <w:rPr>
                              <w:rFonts w:ascii="Arial" w:hAnsi="Arial" w:cs="Times New Roman"/>
                              <w:noProof/>
                              <w:color w:val="808285"/>
                              <w:sz w:val="18"/>
                              <w:szCs w:val="18"/>
                            </w:rPr>
                            <w:t>3</w:t>
                          </w:r>
                          <w:r w:rsidR="00203E55" w:rsidRPr="00203E55">
                            <w:rPr>
                              <w:rFonts w:ascii="Arial" w:hAnsi="Arial" w:cs="Times New Roman"/>
                              <w:color w:val="808285"/>
                              <w:sz w:val="18"/>
                              <w:szCs w:val="18"/>
                            </w:rPr>
                            <w:fldChar w:fldCharType="end"/>
                          </w:r>
                          <w:r w:rsidR="00203E55" w:rsidRPr="00203E55">
                            <w:rPr>
                              <w:rFonts w:ascii="Arial" w:hAnsi="Arial" w:cs="Times New Roman"/>
                              <w:color w:val="808285"/>
                              <w:sz w:val="18"/>
                              <w:szCs w:val="18"/>
                            </w:rPr>
                            <w:t xml:space="preserve"> </w:t>
                          </w:r>
                          <w:r w:rsidR="00C30065">
                            <w:rPr>
                              <w:rFonts w:ascii="Arial" w:hAnsi="Arial" w:cs="Times New Roman"/>
                              <w:color w:val="808285"/>
                              <w:sz w:val="18"/>
                              <w:szCs w:val="18"/>
                            </w:rPr>
                            <w:t>von</w:t>
                          </w:r>
                          <w:r w:rsidR="00203E55" w:rsidRPr="00203E55">
                            <w:rPr>
                              <w:rFonts w:ascii="Arial" w:hAnsi="Arial" w:cs="Times New Roman"/>
                              <w:color w:val="808285"/>
                              <w:sz w:val="18"/>
                              <w:szCs w:val="18"/>
                            </w:rPr>
                            <w:t xml:space="preserve"> </w:t>
                          </w:r>
                          <w:r w:rsidR="00203E55" w:rsidRPr="00203E55">
                            <w:rPr>
                              <w:rFonts w:ascii="Arial" w:hAnsi="Arial" w:cs="Times New Roman"/>
                              <w:color w:val="808285"/>
                              <w:sz w:val="18"/>
                              <w:szCs w:val="18"/>
                            </w:rPr>
                            <w:fldChar w:fldCharType="begin"/>
                          </w:r>
                          <w:r w:rsidR="00203E55" w:rsidRPr="00203E55">
                            <w:rPr>
                              <w:rFonts w:ascii="Arial" w:hAnsi="Arial" w:cs="Times New Roman"/>
                              <w:color w:val="808285"/>
                              <w:sz w:val="18"/>
                              <w:szCs w:val="18"/>
                            </w:rPr>
                            <w:instrText xml:space="preserve"> NUMPAGES </w:instrText>
                          </w:r>
                          <w:r w:rsidR="00203E55" w:rsidRPr="00203E55">
                            <w:rPr>
                              <w:rFonts w:ascii="Arial" w:hAnsi="Arial" w:cs="Times New Roman"/>
                              <w:color w:val="808285"/>
                              <w:sz w:val="18"/>
                              <w:szCs w:val="18"/>
                            </w:rPr>
                            <w:fldChar w:fldCharType="separate"/>
                          </w:r>
                          <w:r w:rsidR="00726A92">
                            <w:rPr>
                              <w:rFonts w:ascii="Arial" w:hAnsi="Arial" w:cs="Times New Roman"/>
                              <w:noProof/>
                              <w:color w:val="808285"/>
                              <w:sz w:val="18"/>
                              <w:szCs w:val="18"/>
                            </w:rPr>
                            <w:t>4</w:t>
                          </w:r>
                          <w:r w:rsidR="00203E55" w:rsidRPr="00203E55">
                            <w:rPr>
                              <w:rFonts w:ascii="Arial" w:hAnsi="Arial" w:cs="Times New Roman"/>
                              <w:color w:val="808285"/>
                              <w:sz w:val="18"/>
                              <w:szCs w:val="18"/>
                            </w:rPr>
                            <w:fldChar w:fldCharType="end"/>
                          </w:r>
                        </w:p>
                        <w:p w:rsidR="00203E55" w:rsidRPr="00203E55" w:rsidRDefault="00203E55" w:rsidP="00203E55">
                          <w:pPr>
                            <w:tabs>
                              <w:tab w:val="left" w:pos="851"/>
                            </w:tabs>
                            <w:rPr>
                              <w:rFonts w:ascii="Arial" w:hAnsi="Arial" w:cs="Arial"/>
                              <w:color w:val="808285"/>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835EF" id="_x0000_t202" coordsize="21600,21600" o:spt="202" path="m,l,21600r21600,l21600,xe">
              <v:stroke joinstyle="miter"/>
              <v:path gradientshapeok="t" o:connecttype="rect"/>
            </v:shapetype>
            <v:shape id="Textfeld 1" o:spid="_x0000_s1027" type="#_x0000_t202" style="position:absolute;margin-left:77.95pt;margin-top:803.9pt;width:171pt;height:14.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" filled="f" stroked="f">
              <v:textbox inset="0,0,0,0">
                <w:txbxContent>
                  <w:p w:rsidR="00203E55" w:rsidRPr="00203E55" w:rsidRDefault="00A9106F" w:rsidP="00203E55">
                    <w:pPr>
                      <w:tabs>
                        <w:tab w:val="left" w:pos="851"/>
                      </w:tabs>
                      <w:rPr>
                        <w:rFonts w:ascii="Arial" w:hAnsi="Arial" w:cs="Arial"/>
                        <w:color w:val="808285"/>
                        <w:sz w:val="18"/>
                        <w:szCs w:val="18"/>
                      </w:rPr>
                    </w:pPr>
                    <w:r>
                      <w:rPr>
                        <w:rFonts w:ascii="Arial" w:hAnsi="Arial" w:cs="Arial"/>
                        <w:color w:val="808285"/>
                        <w:sz w:val="18"/>
                        <w:szCs w:val="18"/>
                      </w:rPr>
                      <w:t>2016</w:t>
                    </w:r>
                    <w:r w:rsidR="004F5E4F">
                      <w:rPr>
                        <w:rFonts w:ascii="Arial" w:hAnsi="Arial" w:cs="Arial"/>
                        <w:color w:val="808285"/>
                        <w:sz w:val="18"/>
                        <w:szCs w:val="18"/>
                      </w:rPr>
                      <w:t>/</w:t>
                    </w:r>
                    <w:r w:rsidR="00553351">
                      <w:rPr>
                        <w:rFonts w:ascii="Arial" w:hAnsi="Arial" w:cs="Arial"/>
                        <w:color w:val="808285"/>
                        <w:sz w:val="18"/>
                        <w:szCs w:val="18"/>
                      </w:rPr>
                      <w:t>11</w:t>
                    </w:r>
                    <w:r w:rsidR="00203E55">
                      <w:rPr>
                        <w:rFonts w:ascii="Arial" w:hAnsi="Arial" w:cs="Times New Roman"/>
                        <w:color w:val="808285"/>
                        <w:sz w:val="18"/>
                        <w:szCs w:val="18"/>
                      </w:rPr>
                      <w:tab/>
                    </w:r>
                    <w:r w:rsidR="00C30065">
                      <w:rPr>
                        <w:rFonts w:ascii="Arial" w:hAnsi="Arial" w:cs="Times New Roman"/>
                        <w:color w:val="808285"/>
                        <w:sz w:val="18"/>
                        <w:szCs w:val="18"/>
                      </w:rPr>
                      <w:t>Seite</w:t>
                    </w:r>
                    <w:r w:rsidR="00203E55" w:rsidRPr="00203E55">
                      <w:rPr>
                        <w:rFonts w:ascii="Arial" w:hAnsi="Arial" w:cs="Times New Roman"/>
                        <w:color w:val="808285"/>
                        <w:sz w:val="18"/>
                        <w:szCs w:val="18"/>
                      </w:rPr>
                      <w:t xml:space="preserve"> </w:t>
                    </w:r>
                    <w:r w:rsidR="00203E55" w:rsidRPr="00203E55">
                      <w:rPr>
                        <w:rFonts w:ascii="Arial" w:hAnsi="Arial" w:cs="Times New Roman"/>
                        <w:color w:val="808285"/>
                        <w:sz w:val="18"/>
                        <w:szCs w:val="18"/>
                      </w:rPr>
                      <w:fldChar w:fldCharType="begin"/>
                    </w:r>
                    <w:r w:rsidR="00203E55" w:rsidRPr="00203E55">
                      <w:rPr>
                        <w:rFonts w:ascii="Arial" w:hAnsi="Arial" w:cs="Times New Roman"/>
                        <w:color w:val="808285"/>
                        <w:sz w:val="18"/>
                        <w:szCs w:val="18"/>
                      </w:rPr>
                      <w:instrText xml:space="preserve"> PAGE </w:instrText>
                    </w:r>
                    <w:r w:rsidR="00203E55" w:rsidRPr="00203E55">
                      <w:rPr>
                        <w:rFonts w:ascii="Arial" w:hAnsi="Arial" w:cs="Times New Roman"/>
                        <w:color w:val="808285"/>
                        <w:sz w:val="18"/>
                        <w:szCs w:val="18"/>
                      </w:rPr>
                      <w:fldChar w:fldCharType="separate"/>
                    </w:r>
                    <w:r w:rsidR="00726A92">
                      <w:rPr>
                        <w:rFonts w:ascii="Arial" w:hAnsi="Arial" w:cs="Times New Roman"/>
                        <w:noProof/>
                        <w:color w:val="808285"/>
                        <w:sz w:val="18"/>
                        <w:szCs w:val="18"/>
                      </w:rPr>
                      <w:t>3</w:t>
                    </w:r>
                    <w:r w:rsidR="00203E55" w:rsidRPr="00203E55">
                      <w:rPr>
                        <w:rFonts w:ascii="Arial" w:hAnsi="Arial" w:cs="Times New Roman"/>
                        <w:color w:val="808285"/>
                        <w:sz w:val="18"/>
                        <w:szCs w:val="18"/>
                      </w:rPr>
                      <w:fldChar w:fldCharType="end"/>
                    </w:r>
                    <w:r w:rsidR="00203E55" w:rsidRPr="00203E55">
                      <w:rPr>
                        <w:rFonts w:ascii="Arial" w:hAnsi="Arial" w:cs="Times New Roman"/>
                        <w:color w:val="808285"/>
                        <w:sz w:val="18"/>
                        <w:szCs w:val="18"/>
                      </w:rPr>
                      <w:t xml:space="preserve"> </w:t>
                    </w:r>
                    <w:r w:rsidR="00C30065">
                      <w:rPr>
                        <w:rFonts w:ascii="Arial" w:hAnsi="Arial" w:cs="Times New Roman"/>
                        <w:color w:val="808285"/>
                        <w:sz w:val="18"/>
                        <w:szCs w:val="18"/>
                      </w:rPr>
                      <w:t>von</w:t>
                    </w:r>
                    <w:r w:rsidR="00203E55" w:rsidRPr="00203E55">
                      <w:rPr>
                        <w:rFonts w:ascii="Arial" w:hAnsi="Arial" w:cs="Times New Roman"/>
                        <w:color w:val="808285"/>
                        <w:sz w:val="18"/>
                        <w:szCs w:val="18"/>
                      </w:rPr>
                      <w:t xml:space="preserve"> </w:t>
                    </w:r>
                    <w:r w:rsidR="00203E55" w:rsidRPr="00203E55">
                      <w:rPr>
                        <w:rFonts w:ascii="Arial" w:hAnsi="Arial" w:cs="Times New Roman"/>
                        <w:color w:val="808285"/>
                        <w:sz w:val="18"/>
                        <w:szCs w:val="18"/>
                      </w:rPr>
                      <w:fldChar w:fldCharType="begin"/>
                    </w:r>
                    <w:r w:rsidR="00203E55" w:rsidRPr="00203E55">
                      <w:rPr>
                        <w:rFonts w:ascii="Arial" w:hAnsi="Arial" w:cs="Times New Roman"/>
                        <w:color w:val="808285"/>
                        <w:sz w:val="18"/>
                        <w:szCs w:val="18"/>
                      </w:rPr>
                      <w:instrText xml:space="preserve"> NUMPAGES </w:instrText>
                    </w:r>
                    <w:r w:rsidR="00203E55" w:rsidRPr="00203E55">
                      <w:rPr>
                        <w:rFonts w:ascii="Arial" w:hAnsi="Arial" w:cs="Times New Roman"/>
                        <w:color w:val="808285"/>
                        <w:sz w:val="18"/>
                        <w:szCs w:val="18"/>
                      </w:rPr>
                      <w:fldChar w:fldCharType="separate"/>
                    </w:r>
                    <w:r w:rsidR="00726A92">
                      <w:rPr>
                        <w:rFonts w:ascii="Arial" w:hAnsi="Arial" w:cs="Times New Roman"/>
                        <w:noProof/>
                        <w:color w:val="808285"/>
                        <w:sz w:val="18"/>
                        <w:szCs w:val="18"/>
                      </w:rPr>
                      <w:t>4</w:t>
                    </w:r>
                    <w:r w:rsidR="00203E55" w:rsidRPr="00203E55">
                      <w:rPr>
                        <w:rFonts w:ascii="Arial" w:hAnsi="Arial" w:cs="Times New Roman"/>
                        <w:color w:val="808285"/>
                        <w:sz w:val="18"/>
                        <w:szCs w:val="18"/>
                      </w:rPr>
                      <w:fldChar w:fldCharType="end"/>
                    </w:r>
                  </w:p>
                  <w:p w:rsidR="00203E55" w:rsidRPr="00203E55" w:rsidRDefault="00203E55" w:rsidP="00203E55">
                    <w:pPr>
                      <w:tabs>
                        <w:tab w:val="left" w:pos="851"/>
                      </w:tabs>
                      <w:rPr>
                        <w:rFonts w:ascii="Arial" w:hAnsi="Arial" w:cs="Arial"/>
                        <w:color w:val="808285"/>
                        <w:sz w:val="18"/>
                        <w:szCs w:val="18"/>
                      </w:rPr>
                    </w:pPr>
                  </w:p>
                </w:txbxContent>
              </v:textbox>
              <w10:wrap type="square" anchorx="page" anchory="page"/>
            </v:shape>
          </w:pict>
        </mc:Fallback>
      </mc:AlternateContent>
    </w:r>
    <w:r w:rsidR="006A0753">
      <w:rPr>
        <w:noProof/>
      </w:rPr>
      <w:drawing>
        <wp:anchor distT="0" distB="0" distL="114300" distR="114300" simplePos="0" relativeHeight="251662336" behindDoc="1" locked="0" layoutInCell="1" allowOverlap="1" wp14:anchorId="52C49D52" wp14:editId="742CB9DB">
          <wp:simplePos x="0" y="0"/>
          <wp:positionH relativeFrom="page">
            <wp:posOffset>0</wp:posOffset>
          </wp:positionH>
          <wp:positionV relativeFrom="page">
            <wp:posOffset>10045065</wp:posOffset>
          </wp:positionV>
          <wp:extent cx="7560000" cy="649263"/>
          <wp:effectExtent l="0" t="0" r="9525" b="1143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dpdgroup.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4926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753" w:rsidRDefault="006A0753">
    <w:pPr>
      <w:pStyle w:val="Fuzeile"/>
    </w:pPr>
    <w:r>
      <w:rPr>
        <w:noProof/>
      </w:rPr>
      <w:drawing>
        <wp:inline distT="0" distB="0" distL="0" distR="0" wp14:anchorId="211B0AB6" wp14:editId="41BE1768">
          <wp:extent cx="6533776" cy="1062000"/>
          <wp:effectExtent l="0" t="0" r="0" b="508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_dpdgroup_big.png"/>
                  <pic:cNvPicPr/>
                </pic:nvPicPr>
                <pic:blipFill rotWithShape="1">
                  <a:blip r:embed="rId1">
                    <a:extLst>
                      <a:ext uri="{28A0092B-C50C-407E-A947-70E740481C1C}">
                        <a14:useLocalDpi xmlns:a14="http://schemas.microsoft.com/office/drawing/2010/main" val="0"/>
                      </a:ext>
                    </a:extLst>
                  </a:blip>
                  <a:srcRect t="42056" b="3543"/>
                  <a:stretch/>
                </pic:blipFill>
                <pic:spPr bwMode="auto">
                  <a:xfrm>
                    <a:off x="0" y="0"/>
                    <a:ext cx="6570000" cy="106788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406" w:rsidRDefault="00A35406" w:rsidP="001C1B4E">
      <w:r>
        <w:separator/>
      </w:r>
    </w:p>
  </w:footnote>
  <w:footnote w:type="continuationSeparator" w:id="0">
    <w:p w:rsidR="00A35406" w:rsidRDefault="00A35406" w:rsidP="001C1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753" w:rsidRDefault="006A0753">
    <w:pPr>
      <w:pStyle w:val="Kopfzeile"/>
    </w:pPr>
    <w:r>
      <w:rPr>
        <w:rFonts w:ascii="Arial" w:hAnsi="Arial" w:cs="Arial"/>
        <w:noProof/>
      </w:rPr>
      <mc:AlternateContent>
        <mc:Choice Requires="wps">
          <w:drawing>
            <wp:anchor distT="0" distB="0" distL="114300" distR="114300" simplePos="0" relativeHeight="251666432" behindDoc="0" locked="0" layoutInCell="1" allowOverlap="1" wp14:anchorId="2B2875E3" wp14:editId="57B6559A">
              <wp:simplePos x="0" y="0"/>
              <wp:positionH relativeFrom="page">
                <wp:posOffset>5256530</wp:posOffset>
              </wp:positionH>
              <wp:positionV relativeFrom="page">
                <wp:posOffset>698500</wp:posOffset>
              </wp:positionV>
              <wp:extent cx="1943100" cy="342900"/>
              <wp:effectExtent l="0" t="0" r="12700" b="12700"/>
              <wp:wrapSquare wrapText="bothSides"/>
              <wp:docPr id="9" name="Textfeld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A0753" w:rsidRPr="006A0753" w:rsidRDefault="006A0753" w:rsidP="006A0753">
                          <w:pPr>
                            <w:jc w:val="right"/>
                            <w:rPr>
                              <w:rFonts w:ascii="Arial" w:hAnsi="Arial" w:cs="Arial"/>
                              <w:color w:val="414042"/>
                              <w:sz w:val="32"/>
                              <w:szCs w:val="32"/>
                            </w:rPr>
                          </w:pPr>
                          <w:r w:rsidRPr="006A0753">
                            <w:rPr>
                              <w:rFonts w:ascii="Arial" w:hAnsi="Arial" w:cs="Arial"/>
                              <w:color w:val="414042"/>
                              <w:sz w:val="32"/>
                              <w:szCs w:val="32"/>
                            </w:rPr>
                            <w:t>Press</w:t>
                          </w:r>
                          <w:r w:rsidR="00FE797A">
                            <w:rPr>
                              <w:rFonts w:ascii="Arial" w:hAnsi="Arial" w:cs="Arial"/>
                              <w:color w:val="414042"/>
                              <w:sz w:val="32"/>
                              <w:szCs w:val="32"/>
                            </w:rPr>
                            <w:t>einformation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875E3" id="_x0000_t202" coordsize="21600,21600" o:spt="202" path="m,l,21600r21600,l21600,xe">
              <v:stroke joinstyle="miter"/>
              <v:path gradientshapeok="t" o:connecttype="rect"/>
            </v:shapetype>
            <v:shape id="Textfeld 9" o:spid="_x0000_s1026" type="#_x0000_t202" style="position:absolute;margin-left:413.9pt;margin-top:55pt;width:153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" filled="f" stroked="f">
              <v:textbox inset="0,0,0,0">
                <w:txbxContent>
                  <w:p w:rsidR="006A0753" w:rsidRPr="006A0753" w:rsidRDefault="006A0753" w:rsidP="006A0753">
                    <w:pPr>
                      <w:jc w:val="right"/>
                      <w:rPr>
                        <w:rFonts w:ascii="Arial" w:hAnsi="Arial" w:cs="Arial"/>
                        <w:color w:val="414042"/>
                        <w:sz w:val="32"/>
                        <w:szCs w:val="32"/>
                      </w:rPr>
                    </w:pPr>
                    <w:r w:rsidRPr="006A0753">
                      <w:rPr>
                        <w:rFonts w:ascii="Arial" w:hAnsi="Arial" w:cs="Arial"/>
                        <w:color w:val="414042"/>
                        <w:sz w:val="32"/>
                        <w:szCs w:val="32"/>
                      </w:rPr>
                      <w:t>Press</w:t>
                    </w:r>
                    <w:r w:rsidR="00FE797A">
                      <w:rPr>
                        <w:rFonts w:ascii="Arial" w:hAnsi="Arial" w:cs="Arial"/>
                        <w:color w:val="414042"/>
                        <w:sz w:val="32"/>
                        <w:szCs w:val="32"/>
                      </w:rPr>
                      <w:t>einformation</w:t>
                    </w:r>
                  </w:p>
                </w:txbxContent>
              </v:textbox>
              <w10:wrap type="square" anchorx="page" anchory="page"/>
            </v:shape>
          </w:pict>
        </mc:Fallback>
      </mc:AlternateContent>
    </w:r>
    <w:r>
      <w:rPr>
        <w:noProof/>
      </w:rPr>
      <w:drawing>
        <wp:anchor distT="0" distB="0" distL="114300" distR="114300" simplePos="0" relativeHeight="251661312" behindDoc="1" locked="0" layoutInCell="1" allowOverlap="1" wp14:anchorId="7A42898C" wp14:editId="65A3AA2E">
          <wp:simplePos x="0" y="0"/>
          <wp:positionH relativeFrom="page">
            <wp:posOffset>0</wp:posOffset>
          </wp:positionH>
          <wp:positionV relativeFrom="page">
            <wp:posOffset>0</wp:posOffset>
          </wp:positionV>
          <wp:extent cx="7560000" cy="1079003"/>
          <wp:effectExtent l="0" t="0" r="952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dp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0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753" w:rsidRDefault="006A0753">
    <w:pPr>
      <w:pStyle w:val="Kopfzeile"/>
    </w:pPr>
    <w:r>
      <w:rPr>
        <w:rFonts w:ascii="Arial" w:hAnsi="Arial" w:cs="Arial"/>
        <w:noProof/>
      </w:rPr>
      <mc:AlternateContent>
        <mc:Choice Requires="wps">
          <w:drawing>
            <wp:anchor distT="0" distB="0" distL="114300" distR="114300" simplePos="0" relativeHeight="251664384" behindDoc="0" locked="0" layoutInCell="1" allowOverlap="1" wp14:anchorId="155286C8" wp14:editId="03A46666">
              <wp:simplePos x="0" y="0"/>
              <wp:positionH relativeFrom="column">
                <wp:posOffset>4114800</wp:posOffset>
              </wp:positionH>
              <wp:positionV relativeFrom="page">
                <wp:posOffset>723900</wp:posOffset>
              </wp:positionV>
              <wp:extent cx="1943100" cy="342900"/>
              <wp:effectExtent l="0" t="0" r="12700" b="12700"/>
              <wp:wrapSquare wrapText="bothSides"/>
              <wp:docPr id="20" name="Textfeld 2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A0753" w:rsidRPr="00204D19" w:rsidRDefault="006A0753" w:rsidP="00921805">
                          <w:pPr>
                            <w:jc w:val="right"/>
                            <w:rPr>
                              <w:rFonts w:ascii="Arial" w:hAnsi="Arial" w:cs="Arial"/>
                              <w:sz w:val="32"/>
                              <w:szCs w:val="32"/>
                            </w:rPr>
                          </w:pPr>
                          <w:r w:rsidRPr="00204D19">
                            <w:rPr>
                              <w:rFonts w:ascii="Arial" w:hAnsi="Arial" w:cs="Arial"/>
                              <w:sz w:val="32"/>
                              <w:szCs w:val="32"/>
                            </w:rPr>
                            <w:t xml:space="preserve">Press </w:t>
                          </w:r>
                          <w:proofErr w:type="spellStart"/>
                          <w:r w:rsidRPr="00204D19">
                            <w:rPr>
                              <w:rFonts w:ascii="Arial" w:hAnsi="Arial" w:cs="Arial"/>
                              <w:sz w:val="32"/>
                              <w:szCs w:val="32"/>
                            </w:rPr>
                            <w:t>release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86C8" id="_x0000_t202" coordsize="21600,21600" o:spt="202" path="m,l,21600r21600,l21600,xe">
              <v:stroke joinstyle="miter"/>
              <v:path gradientshapeok="t" o:connecttype="rect"/>
            </v:shapetype>
            <v:shape id="Textfeld 20" o:spid="_x0000_s1028" type="#_x0000_t202" style="position:absolute;margin-left:324pt;margin-top:57pt;width:15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" filled="f" stroked="f">
              <v:textbox inset="0,0,0,0">
                <w:txbxContent>
                  <w:p w:rsidR="006A0753" w:rsidRPr="00204D19" w:rsidRDefault="006A0753" w:rsidP="00921805">
                    <w:pPr>
                      <w:jc w:val="right"/>
                      <w:rPr>
                        <w:rFonts w:ascii="Arial" w:hAnsi="Arial" w:cs="Arial"/>
                        <w:sz w:val="32"/>
                        <w:szCs w:val="32"/>
                      </w:rPr>
                    </w:pPr>
                    <w:r w:rsidRPr="00204D19">
                      <w:rPr>
                        <w:rFonts w:ascii="Arial" w:hAnsi="Arial" w:cs="Arial"/>
                        <w:sz w:val="32"/>
                        <w:szCs w:val="32"/>
                      </w:rPr>
                      <w:t xml:space="preserve">Press </w:t>
                    </w:r>
                    <w:proofErr w:type="spellStart"/>
                    <w:r w:rsidRPr="00204D19">
                      <w:rPr>
                        <w:rFonts w:ascii="Arial" w:hAnsi="Arial" w:cs="Arial"/>
                        <w:sz w:val="32"/>
                        <w:szCs w:val="32"/>
                      </w:rPr>
                      <w:t>release</w:t>
                    </w:r>
                    <w:proofErr w:type="spellEnd"/>
                  </w:p>
                </w:txbxContent>
              </v:textbox>
              <w10:wrap type="square" anchory="page"/>
            </v:shape>
          </w:pict>
        </mc:Fallback>
      </mc:AlternateContent>
    </w:r>
    <w:r>
      <w:rPr>
        <w:noProof/>
      </w:rPr>
      <w:drawing>
        <wp:anchor distT="0" distB="0" distL="0" distR="0" simplePos="0" relativeHeight="251660288" behindDoc="0" locked="0" layoutInCell="1" allowOverlap="1" wp14:anchorId="2DDA4133" wp14:editId="61C4C951">
          <wp:simplePos x="0" y="0"/>
          <wp:positionH relativeFrom="page">
            <wp:posOffset>0</wp:posOffset>
          </wp:positionH>
          <wp:positionV relativeFrom="page">
            <wp:posOffset>-2843530</wp:posOffset>
          </wp:positionV>
          <wp:extent cx="7559675" cy="4121150"/>
          <wp:effectExtent l="0" t="0" r="9525"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dpd_big.png"/>
                  <pic:cNvPicPr/>
                </pic:nvPicPr>
                <pic:blipFill rotWithShape="1">
                  <a:blip r:embed="rId1">
                    <a:extLst>
                      <a:ext uri="{28A0092B-C50C-407E-A947-70E740481C1C}">
                        <a14:useLocalDpi xmlns:a14="http://schemas.microsoft.com/office/drawing/2010/main" val="0"/>
                      </a:ext>
                    </a:extLst>
                  </a:blip>
                  <a:srcRect l="-18" t="-69594" r="18" b="69594"/>
                  <a:stretch/>
                </pic:blipFill>
                <pic:spPr bwMode="auto">
                  <a:xfrm>
                    <a:off x="0" y="0"/>
                    <a:ext cx="7559675" cy="41211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5AA"/>
    <w:multiLevelType w:val="hybridMultilevel"/>
    <w:tmpl w:val="9244E4E4"/>
    <w:lvl w:ilvl="0" w:tplc="AB66F7DA">
      <w:start w:val="1"/>
      <w:numFmt w:val="bullet"/>
      <w:lvlText w:val="•"/>
      <w:lvlJc w:val="left"/>
      <w:pPr>
        <w:tabs>
          <w:tab w:val="num" w:pos="170"/>
        </w:tabs>
        <w:ind w:left="170" w:hanging="17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76AC1"/>
    <w:multiLevelType w:val="hybridMultilevel"/>
    <w:tmpl w:val="685E3428"/>
    <w:lvl w:ilvl="0" w:tplc="91C25E00">
      <w:start w:val="1"/>
      <w:numFmt w:val="bullet"/>
      <w:lvlText w:val="•"/>
      <w:lvlJc w:val="left"/>
      <w:pPr>
        <w:ind w:left="360" w:hanging="36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57724C"/>
    <w:multiLevelType w:val="hybridMultilevel"/>
    <w:tmpl w:val="48F0AB66"/>
    <w:lvl w:ilvl="0" w:tplc="20247C0A">
      <w:start w:val="1"/>
      <w:numFmt w:val="bullet"/>
      <w:lvlText w:val="•"/>
      <w:lvlJc w:val="left"/>
      <w:pPr>
        <w:tabs>
          <w:tab w:val="num" w:pos="142"/>
        </w:tabs>
        <w:ind w:left="142" w:hanging="142"/>
      </w:pPr>
      <w:rPr>
        <w:rFonts w:ascii="Arial" w:hAnsi="Arial" w:hint="default"/>
        <w:b w:val="0"/>
        <w:bCs w:val="0"/>
        <w:i w:val="0"/>
        <w:iCs w:val="0"/>
        <w:color w:val="DC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D84A76"/>
    <w:multiLevelType w:val="hybridMultilevel"/>
    <w:tmpl w:val="92DA5902"/>
    <w:lvl w:ilvl="0" w:tplc="61E4DA46">
      <w:start w:val="1"/>
      <w:numFmt w:val="bullet"/>
      <w:lvlText w:val="•"/>
      <w:lvlJc w:val="left"/>
      <w:pPr>
        <w:tabs>
          <w:tab w:val="num" w:pos="113"/>
        </w:tabs>
        <w:ind w:left="170" w:hanging="170"/>
      </w:pPr>
      <w:rPr>
        <w:rFonts w:ascii="Arial" w:hAnsi="Arial" w:hint="default"/>
        <w:b w:val="0"/>
        <w:bCs w:val="0"/>
        <w:i w:val="0"/>
        <w:iCs w:val="0"/>
        <w:color w:val="CD0032"/>
        <w:sz w:val="32"/>
        <w:szCs w:val="3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03505F"/>
    <w:multiLevelType w:val="hybridMultilevel"/>
    <w:tmpl w:val="374E0574"/>
    <w:lvl w:ilvl="0" w:tplc="61E4DA46">
      <w:start w:val="1"/>
      <w:numFmt w:val="bullet"/>
      <w:lvlText w:val="•"/>
      <w:lvlJc w:val="left"/>
      <w:pPr>
        <w:tabs>
          <w:tab w:val="num" w:pos="113"/>
        </w:tabs>
        <w:ind w:left="170" w:hanging="17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2118E9"/>
    <w:multiLevelType w:val="hybridMultilevel"/>
    <w:tmpl w:val="898658C6"/>
    <w:lvl w:ilvl="0" w:tplc="3C90E6C4">
      <w:start w:val="1"/>
      <w:numFmt w:val="bullet"/>
      <w:lvlText w:val="•"/>
      <w:lvlJc w:val="left"/>
      <w:pPr>
        <w:tabs>
          <w:tab w:val="num" w:pos="113"/>
        </w:tabs>
        <w:ind w:left="113" w:hanging="113"/>
      </w:pPr>
      <w:rPr>
        <w:rFonts w:ascii="Arial" w:hAnsi="Arial" w:hint="default"/>
        <w:b w:val="0"/>
        <w:bCs w:val="0"/>
        <w:i w:val="0"/>
        <w:iCs w:val="0"/>
        <w:color w:val="CD0032"/>
        <w:sz w:val="32"/>
        <w:szCs w:val="3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C44F81"/>
    <w:multiLevelType w:val="hybridMultilevel"/>
    <w:tmpl w:val="A274AFEC"/>
    <w:lvl w:ilvl="0" w:tplc="F59AC7A2">
      <w:start w:val="1"/>
      <w:numFmt w:val="bullet"/>
      <w:lvlText w:val="•"/>
      <w:lvlJc w:val="left"/>
      <w:pPr>
        <w:tabs>
          <w:tab w:val="num" w:pos="142"/>
        </w:tabs>
        <w:ind w:left="142" w:hanging="142"/>
      </w:pPr>
      <w:rPr>
        <w:rFonts w:ascii="Arial" w:hAnsi="Arial" w:hint="default"/>
        <w:b w:val="0"/>
        <w:bCs w:val="0"/>
        <w:i w:val="0"/>
        <w:iCs w:val="0"/>
        <w:color w:val="DC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B409E"/>
    <w:multiLevelType w:val="hybridMultilevel"/>
    <w:tmpl w:val="714CCCD6"/>
    <w:lvl w:ilvl="0" w:tplc="DFCA0D16">
      <w:start w:val="1"/>
      <w:numFmt w:val="bullet"/>
      <w:lvlText w:val="•"/>
      <w:lvlJc w:val="left"/>
      <w:pPr>
        <w:ind w:left="720" w:hanging="360"/>
      </w:pPr>
      <w:rPr>
        <w:rFonts w:ascii="Arial" w:hAnsi="Arial" w:hint="default"/>
        <w:b w:val="0"/>
        <w:bCs w:val="0"/>
        <w:i w:val="0"/>
        <w:iCs w:val="0"/>
        <w:color w:val="DC0032"/>
        <w:sz w:val="18"/>
        <w:szCs w:val="18"/>
        <w:u w:color="DC00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800E05"/>
    <w:multiLevelType w:val="hybridMultilevel"/>
    <w:tmpl w:val="326E2EC8"/>
    <w:lvl w:ilvl="0" w:tplc="91C25E00">
      <w:start w:val="1"/>
      <w:numFmt w:val="bullet"/>
      <w:lvlText w:val="•"/>
      <w:lvlJc w:val="left"/>
      <w:pPr>
        <w:ind w:left="360" w:hanging="36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A54383"/>
    <w:multiLevelType w:val="hybridMultilevel"/>
    <w:tmpl w:val="6CB855E4"/>
    <w:lvl w:ilvl="0" w:tplc="91C25E00">
      <w:start w:val="1"/>
      <w:numFmt w:val="bullet"/>
      <w:lvlText w:val="•"/>
      <w:lvlJc w:val="left"/>
      <w:pPr>
        <w:ind w:left="360" w:hanging="36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502501"/>
    <w:multiLevelType w:val="hybridMultilevel"/>
    <w:tmpl w:val="B26A1BAE"/>
    <w:lvl w:ilvl="0" w:tplc="91C25E00">
      <w:start w:val="1"/>
      <w:numFmt w:val="bullet"/>
      <w:lvlText w:val="•"/>
      <w:lvlJc w:val="left"/>
      <w:pPr>
        <w:ind w:left="360" w:hanging="360"/>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6F7141"/>
    <w:multiLevelType w:val="hybridMultilevel"/>
    <w:tmpl w:val="39421BA2"/>
    <w:lvl w:ilvl="0" w:tplc="3C90E6C4">
      <w:start w:val="1"/>
      <w:numFmt w:val="bullet"/>
      <w:lvlText w:val="•"/>
      <w:lvlJc w:val="left"/>
      <w:pPr>
        <w:ind w:left="720" w:hanging="360"/>
      </w:pPr>
      <w:rPr>
        <w:rFonts w:ascii="Arial" w:hAnsi="Arial" w:hint="default"/>
        <w:b w:val="0"/>
        <w:bCs w:val="0"/>
        <w:i w:val="0"/>
        <w:iCs w:val="0"/>
        <w:color w:val="CD0032"/>
        <w:sz w:val="32"/>
        <w:szCs w:val="3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D40009"/>
    <w:multiLevelType w:val="hybridMultilevel"/>
    <w:tmpl w:val="171E1D7A"/>
    <w:lvl w:ilvl="0" w:tplc="91C25E00">
      <w:start w:val="1"/>
      <w:numFmt w:val="bullet"/>
      <w:lvlText w:val="•"/>
      <w:lvlJc w:val="left"/>
      <w:pPr>
        <w:tabs>
          <w:tab w:val="num" w:pos="113"/>
        </w:tabs>
        <w:ind w:left="113" w:hanging="113"/>
      </w:pPr>
      <w:rPr>
        <w:rFonts w:ascii="Arial" w:hAnsi="Arial" w:hint="default"/>
        <w:b w:val="0"/>
        <w:bCs w:val="0"/>
        <w:i w:val="0"/>
        <w:iCs w:val="0"/>
        <w:color w:val="CD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CB61E84"/>
    <w:multiLevelType w:val="hybridMultilevel"/>
    <w:tmpl w:val="C3C03BF4"/>
    <w:lvl w:ilvl="0" w:tplc="E7EE4128">
      <w:start w:val="1"/>
      <w:numFmt w:val="bullet"/>
      <w:lvlText w:val="•"/>
      <w:lvlJc w:val="left"/>
      <w:pPr>
        <w:tabs>
          <w:tab w:val="num" w:pos="170"/>
        </w:tabs>
        <w:ind w:left="170" w:hanging="170"/>
      </w:pPr>
      <w:rPr>
        <w:rFonts w:ascii="Arial" w:hAnsi="Arial" w:hint="default"/>
        <w:b w:val="0"/>
        <w:bCs w:val="0"/>
        <w:i w:val="0"/>
        <w:iCs w:val="0"/>
        <w:color w:val="DC0032"/>
        <w:sz w:val="32"/>
        <w:szCs w:val="32"/>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4"/>
  </w:num>
  <w:num w:numId="5">
    <w:abstractNumId w:val="3"/>
  </w:num>
  <w:num w:numId="6">
    <w:abstractNumId w:val="0"/>
  </w:num>
  <w:num w:numId="7">
    <w:abstractNumId w:val="6"/>
  </w:num>
  <w:num w:numId="8">
    <w:abstractNumId w:val="9"/>
  </w:num>
  <w:num w:numId="9">
    <w:abstractNumId w:val="10"/>
  </w:num>
  <w:num w:numId="10">
    <w:abstractNumId w:val="8"/>
  </w:num>
  <w:num w:numId="11">
    <w:abstractNumId w:val="1"/>
  </w:num>
  <w:num w:numId="12">
    <w:abstractNumId w:val="2"/>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51"/>
    <w:rsid w:val="00036E32"/>
    <w:rsid w:val="00041027"/>
    <w:rsid w:val="000672D3"/>
    <w:rsid w:val="000A2477"/>
    <w:rsid w:val="000C3F6A"/>
    <w:rsid w:val="000C62AF"/>
    <w:rsid w:val="000D5D9D"/>
    <w:rsid w:val="00102BA4"/>
    <w:rsid w:val="00111D61"/>
    <w:rsid w:val="0012396A"/>
    <w:rsid w:val="0014469B"/>
    <w:rsid w:val="00172090"/>
    <w:rsid w:val="001808CA"/>
    <w:rsid w:val="001B03EB"/>
    <w:rsid w:val="001B070B"/>
    <w:rsid w:val="001B37B0"/>
    <w:rsid w:val="001B7CE3"/>
    <w:rsid w:val="001C1B4E"/>
    <w:rsid w:val="001E12C0"/>
    <w:rsid w:val="001F0022"/>
    <w:rsid w:val="00202CFA"/>
    <w:rsid w:val="00203E55"/>
    <w:rsid w:val="00204D19"/>
    <w:rsid w:val="00212874"/>
    <w:rsid w:val="00215B15"/>
    <w:rsid w:val="00221F39"/>
    <w:rsid w:val="00221F7D"/>
    <w:rsid w:val="002510FD"/>
    <w:rsid w:val="00277DB5"/>
    <w:rsid w:val="002C5427"/>
    <w:rsid w:val="002D006E"/>
    <w:rsid w:val="00300695"/>
    <w:rsid w:val="00305597"/>
    <w:rsid w:val="00312869"/>
    <w:rsid w:val="003701C3"/>
    <w:rsid w:val="00380404"/>
    <w:rsid w:val="00390D04"/>
    <w:rsid w:val="003B0C11"/>
    <w:rsid w:val="00407BC5"/>
    <w:rsid w:val="0045534A"/>
    <w:rsid w:val="00461321"/>
    <w:rsid w:val="004A0B36"/>
    <w:rsid w:val="004B0849"/>
    <w:rsid w:val="004D0FA3"/>
    <w:rsid w:val="004F5E4F"/>
    <w:rsid w:val="00545E21"/>
    <w:rsid w:val="005470EF"/>
    <w:rsid w:val="00553351"/>
    <w:rsid w:val="00560319"/>
    <w:rsid w:val="00561F1F"/>
    <w:rsid w:val="005649BA"/>
    <w:rsid w:val="00570FD8"/>
    <w:rsid w:val="00571332"/>
    <w:rsid w:val="005A216E"/>
    <w:rsid w:val="005A6499"/>
    <w:rsid w:val="005B2848"/>
    <w:rsid w:val="005B2A00"/>
    <w:rsid w:val="005B687B"/>
    <w:rsid w:val="00605744"/>
    <w:rsid w:val="0064118E"/>
    <w:rsid w:val="006576E4"/>
    <w:rsid w:val="006841EF"/>
    <w:rsid w:val="00686D54"/>
    <w:rsid w:val="0069721A"/>
    <w:rsid w:val="006A0753"/>
    <w:rsid w:val="006C620E"/>
    <w:rsid w:val="0070590F"/>
    <w:rsid w:val="00710EB9"/>
    <w:rsid w:val="00726A92"/>
    <w:rsid w:val="007419A5"/>
    <w:rsid w:val="007579B9"/>
    <w:rsid w:val="0078789E"/>
    <w:rsid w:val="00792557"/>
    <w:rsid w:val="00794A11"/>
    <w:rsid w:val="007A3353"/>
    <w:rsid w:val="007F5299"/>
    <w:rsid w:val="008032E5"/>
    <w:rsid w:val="00826703"/>
    <w:rsid w:val="00830108"/>
    <w:rsid w:val="008317A2"/>
    <w:rsid w:val="0083722D"/>
    <w:rsid w:val="00842B87"/>
    <w:rsid w:val="00886F58"/>
    <w:rsid w:val="008A5CDC"/>
    <w:rsid w:val="008C6244"/>
    <w:rsid w:val="008D04D4"/>
    <w:rsid w:val="008E3C05"/>
    <w:rsid w:val="009060BB"/>
    <w:rsid w:val="00915969"/>
    <w:rsid w:val="00921805"/>
    <w:rsid w:val="00971D8C"/>
    <w:rsid w:val="00976726"/>
    <w:rsid w:val="00981161"/>
    <w:rsid w:val="009A5336"/>
    <w:rsid w:val="009C5D80"/>
    <w:rsid w:val="00A025DA"/>
    <w:rsid w:val="00A2143A"/>
    <w:rsid w:val="00A30410"/>
    <w:rsid w:val="00A35406"/>
    <w:rsid w:val="00A812A3"/>
    <w:rsid w:val="00A909DF"/>
    <w:rsid w:val="00A9106F"/>
    <w:rsid w:val="00AB2FF1"/>
    <w:rsid w:val="00AC0A4B"/>
    <w:rsid w:val="00AC1A45"/>
    <w:rsid w:val="00AD1A89"/>
    <w:rsid w:val="00AE6739"/>
    <w:rsid w:val="00B01842"/>
    <w:rsid w:val="00B21CA0"/>
    <w:rsid w:val="00B34DD4"/>
    <w:rsid w:val="00B52FBF"/>
    <w:rsid w:val="00B644DB"/>
    <w:rsid w:val="00B704C1"/>
    <w:rsid w:val="00B77D43"/>
    <w:rsid w:val="00B81CCF"/>
    <w:rsid w:val="00B839F6"/>
    <w:rsid w:val="00B937F4"/>
    <w:rsid w:val="00BA328E"/>
    <w:rsid w:val="00BA684B"/>
    <w:rsid w:val="00BB5C4D"/>
    <w:rsid w:val="00BB66F4"/>
    <w:rsid w:val="00C01925"/>
    <w:rsid w:val="00C01B70"/>
    <w:rsid w:val="00C038DA"/>
    <w:rsid w:val="00C05555"/>
    <w:rsid w:val="00C069CD"/>
    <w:rsid w:val="00C13D93"/>
    <w:rsid w:val="00C2720A"/>
    <w:rsid w:val="00C30065"/>
    <w:rsid w:val="00C3423F"/>
    <w:rsid w:val="00C47478"/>
    <w:rsid w:val="00C5076B"/>
    <w:rsid w:val="00C544D8"/>
    <w:rsid w:val="00CA038E"/>
    <w:rsid w:val="00CE34F8"/>
    <w:rsid w:val="00D334C7"/>
    <w:rsid w:val="00D458A0"/>
    <w:rsid w:val="00D50E31"/>
    <w:rsid w:val="00D854FA"/>
    <w:rsid w:val="00D92CA1"/>
    <w:rsid w:val="00DA28D0"/>
    <w:rsid w:val="00DB1EF8"/>
    <w:rsid w:val="00DC6832"/>
    <w:rsid w:val="00DC74B4"/>
    <w:rsid w:val="00DD275D"/>
    <w:rsid w:val="00DD42C3"/>
    <w:rsid w:val="00DE2376"/>
    <w:rsid w:val="00DF04A6"/>
    <w:rsid w:val="00E3044D"/>
    <w:rsid w:val="00E569C7"/>
    <w:rsid w:val="00E56ED8"/>
    <w:rsid w:val="00E934BC"/>
    <w:rsid w:val="00EC3355"/>
    <w:rsid w:val="00ED5663"/>
    <w:rsid w:val="00EE646F"/>
    <w:rsid w:val="00EF4332"/>
    <w:rsid w:val="00F00111"/>
    <w:rsid w:val="00F02A5E"/>
    <w:rsid w:val="00F37EAD"/>
    <w:rsid w:val="00F87B64"/>
    <w:rsid w:val="00F91BD0"/>
    <w:rsid w:val="00FA3553"/>
    <w:rsid w:val="00FA6CD9"/>
    <w:rsid w:val="00FB0630"/>
    <w:rsid w:val="00FB694C"/>
    <w:rsid w:val="00FC3845"/>
    <w:rsid w:val="00FC4D6C"/>
    <w:rsid w:val="00FE3524"/>
    <w:rsid w:val="00FE797A"/>
    <w:rsid w:val="00FF50EF"/>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367D42D5-A0AC-4F97-85B9-18595C28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1B4E"/>
    <w:pPr>
      <w:tabs>
        <w:tab w:val="center" w:pos="4536"/>
        <w:tab w:val="right" w:pos="9072"/>
      </w:tabs>
    </w:pPr>
  </w:style>
  <w:style w:type="character" w:customStyle="1" w:styleId="KopfzeileZchn">
    <w:name w:val="Kopfzeile Zchn"/>
    <w:basedOn w:val="Absatz-Standardschriftart"/>
    <w:link w:val="Kopfzeile"/>
    <w:uiPriority w:val="99"/>
    <w:rsid w:val="001C1B4E"/>
  </w:style>
  <w:style w:type="paragraph" w:styleId="Fuzeile">
    <w:name w:val="footer"/>
    <w:basedOn w:val="Standard"/>
    <w:link w:val="FuzeileZchn"/>
    <w:uiPriority w:val="99"/>
    <w:unhideWhenUsed/>
    <w:rsid w:val="001C1B4E"/>
    <w:pPr>
      <w:tabs>
        <w:tab w:val="center" w:pos="4536"/>
        <w:tab w:val="right" w:pos="9072"/>
      </w:tabs>
    </w:pPr>
  </w:style>
  <w:style w:type="character" w:customStyle="1" w:styleId="FuzeileZchn">
    <w:name w:val="Fußzeile Zchn"/>
    <w:basedOn w:val="Absatz-Standardschriftart"/>
    <w:link w:val="Fuzeile"/>
    <w:uiPriority w:val="99"/>
    <w:rsid w:val="001C1B4E"/>
  </w:style>
  <w:style w:type="paragraph" w:styleId="Sprechblasentext">
    <w:name w:val="Balloon Text"/>
    <w:basedOn w:val="Standard"/>
    <w:link w:val="SprechblasentextZchn"/>
    <w:uiPriority w:val="99"/>
    <w:semiHidden/>
    <w:unhideWhenUsed/>
    <w:rsid w:val="001C1B4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C1B4E"/>
    <w:rPr>
      <w:rFonts w:ascii="Lucida Grande" w:hAnsi="Lucida Grande"/>
      <w:sz w:val="18"/>
      <w:szCs w:val="18"/>
    </w:rPr>
  </w:style>
  <w:style w:type="paragraph" w:customStyle="1" w:styleId="Headline">
    <w:name w:val="Headline"/>
    <w:basedOn w:val="Standard"/>
    <w:uiPriority w:val="99"/>
    <w:rsid w:val="00380404"/>
    <w:pPr>
      <w:widowControl w:val="0"/>
      <w:tabs>
        <w:tab w:val="left" w:pos="198"/>
        <w:tab w:val="left" w:pos="2835"/>
      </w:tabs>
      <w:suppressAutoHyphens/>
      <w:autoSpaceDE w:val="0"/>
      <w:autoSpaceDN w:val="0"/>
      <w:adjustRightInd w:val="0"/>
      <w:spacing w:line="428" w:lineRule="atLeast"/>
      <w:textAlignment w:val="center"/>
    </w:pPr>
    <w:rPr>
      <w:rFonts w:ascii="ArialMT" w:hAnsi="ArialMT" w:cs="ArialMT"/>
      <w:color w:val="191919"/>
      <w:sz w:val="40"/>
      <w:szCs w:val="40"/>
    </w:rPr>
  </w:style>
  <w:style w:type="paragraph" w:customStyle="1" w:styleId="Copy">
    <w:name w:val="Copy"/>
    <w:basedOn w:val="Standard"/>
    <w:uiPriority w:val="99"/>
    <w:rsid w:val="00380404"/>
    <w:pPr>
      <w:widowControl w:val="0"/>
      <w:tabs>
        <w:tab w:val="left" w:pos="680"/>
        <w:tab w:val="left" w:pos="850"/>
      </w:tabs>
      <w:autoSpaceDE w:val="0"/>
      <w:autoSpaceDN w:val="0"/>
      <w:adjustRightInd w:val="0"/>
      <w:spacing w:line="235" w:lineRule="atLeast"/>
      <w:textAlignment w:val="center"/>
    </w:pPr>
    <w:rPr>
      <w:rFonts w:ascii="ArialMT" w:hAnsi="ArialMT" w:cs="ArialMT"/>
      <w:color w:val="191919"/>
      <w:sz w:val="22"/>
      <w:szCs w:val="22"/>
    </w:rPr>
  </w:style>
  <w:style w:type="character" w:styleId="Hyperlink">
    <w:name w:val="Hyperlink"/>
    <w:basedOn w:val="Absatz-Standardschriftart"/>
    <w:uiPriority w:val="99"/>
    <w:rsid w:val="00380404"/>
    <w:rPr>
      <w:color w:val="0000FF"/>
      <w:u w:val="thick"/>
    </w:rPr>
  </w:style>
  <w:style w:type="paragraph" w:styleId="Listenabsatz">
    <w:name w:val="List Paragraph"/>
    <w:basedOn w:val="Standard"/>
    <w:uiPriority w:val="34"/>
    <w:qFormat/>
    <w:rsid w:val="00DE2376"/>
    <w:pPr>
      <w:ind w:left="720"/>
      <w:contextualSpacing/>
    </w:pPr>
  </w:style>
  <w:style w:type="character" w:styleId="Seitenzahl">
    <w:name w:val="page number"/>
    <w:basedOn w:val="Absatz-Standardschriftart"/>
    <w:uiPriority w:val="99"/>
    <w:semiHidden/>
    <w:unhideWhenUsed/>
    <w:rsid w:val="00203E55"/>
  </w:style>
  <w:style w:type="paragraph" w:styleId="Textkrper">
    <w:name w:val="Body Text"/>
    <w:basedOn w:val="Standard"/>
    <w:link w:val="TextkrperZchn"/>
    <w:uiPriority w:val="99"/>
    <w:semiHidden/>
    <w:unhideWhenUsed/>
    <w:rsid w:val="00976726"/>
    <w:pPr>
      <w:spacing w:after="120"/>
    </w:pPr>
  </w:style>
  <w:style w:type="character" w:customStyle="1" w:styleId="TextkrperZchn">
    <w:name w:val="Textkörper Zchn"/>
    <w:basedOn w:val="Absatz-Standardschriftart"/>
    <w:link w:val="Textkrper"/>
    <w:uiPriority w:val="99"/>
    <w:semiHidden/>
    <w:rsid w:val="00976726"/>
  </w:style>
  <w:style w:type="character" w:styleId="BesuchterLink">
    <w:name w:val="FollowedHyperlink"/>
    <w:basedOn w:val="Absatz-Standardschriftart"/>
    <w:uiPriority w:val="99"/>
    <w:semiHidden/>
    <w:unhideWhenUsed/>
    <w:rsid w:val="00BB66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98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d.de/drivingchan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pd.com/de/Home/Ueber-DPD/Presse-Center/Pressemitteilungen"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y\AppData\Roaming\Microsoft\Templates\DPD_Presseinf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7B7C33B1EF62E43ACBF19CC60D44365" ma:contentTypeVersion="13" ma:contentTypeDescription="Ein neues Dokument erstellen." ma:contentTypeScope="" ma:versionID="dabbd6aa3b9396f3c0d70001e8727acc">
  <xsd:schema xmlns:xsd="http://www.w3.org/2001/XMLSchema" xmlns:xs="http://www.w3.org/2001/XMLSchema" xmlns:p="http://schemas.microsoft.com/office/2006/metadata/properties" xmlns:ns2="a2bea621-e8db-41ba-9faf-0cd83d50f4c4" xmlns:ns3="ea18e9c8-5de9-468c-9298-d9ee867675f4" targetNamespace="http://schemas.microsoft.com/office/2006/metadata/properties" ma:root="true" ma:fieldsID="fad840b93b16ea422d1ec594d7021544" ns2:_="" ns3:_="">
    <xsd:import namespace="a2bea621-e8db-41ba-9faf-0cd83d50f4c4"/>
    <xsd:import namespace="ea18e9c8-5de9-468c-9298-d9ee867675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Kom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ea621-e8db-41ba-9faf-0cd83d50f4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Kommentar" ma:index="20" nillable="true" ma:displayName="Kommentar" ma:description="bitte neues Format 800x350px" ma:format="Dropdown" ma:internalName="Komment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8e9c8-5de9-468c-9298-d9ee867675f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ommentar xmlns="a2bea621-e8db-41ba-9faf-0cd83d50f4c4" xsi:nil="true"/>
  </documentManagement>
</p:properties>
</file>

<file path=customXml/itemProps1.xml><?xml version="1.0" encoding="utf-8"?>
<ds:datastoreItem xmlns:ds="http://schemas.openxmlformats.org/officeDocument/2006/customXml" ds:itemID="{DF8A8664-96E8-4185-8B80-B66B9B4CE40D}">
  <ds:schemaRefs>
    <ds:schemaRef ds:uri="http://schemas.openxmlformats.org/officeDocument/2006/bibliography"/>
  </ds:schemaRefs>
</ds:datastoreItem>
</file>

<file path=customXml/itemProps2.xml><?xml version="1.0" encoding="utf-8"?>
<ds:datastoreItem xmlns:ds="http://schemas.openxmlformats.org/officeDocument/2006/customXml" ds:itemID="{28B4714E-C8D8-48F6-B4B3-E1A38B17BC50}"/>
</file>

<file path=customXml/itemProps3.xml><?xml version="1.0" encoding="utf-8"?>
<ds:datastoreItem xmlns:ds="http://schemas.openxmlformats.org/officeDocument/2006/customXml" ds:itemID="{EAD5A16B-7551-4089-8964-66729232BD19}"/>
</file>

<file path=customXml/itemProps4.xml><?xml version="1.0" encoding="utf-8"?>
<ds:datastoreItem xmlns:ds="http://schemas.openxmlformats.org/officeDocument/2006/customXml" ds:itemID="{3574620F-2C87-4F09-B8AC-17F32F137F18}"/>
</file>

<file path=docProps/app.xml><?xml version="1.0" encoding="utf-8"?>
<Properties xmlns="http://schemas.openxmlformats.org/officeDocument/2006/extended-properties" xmlns:vt="http://schemas.openxmlformats.org/officeDocument/2006/docPropsVTypes">
  <Template>DPD_Presseinfo.dotx</Template>
  <TotalTime>0</TotalTime>
  <Pages>4</Pages>
  <Words>768</Words>
  <Characters>4843</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DPD Dynamic Parcel Distribution GmbH &amp; Co. KG</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Rey</dc:creator>
  <cp:lastModifiedBy>Peter Rey</cp:lastModifiedBy>
  <cp:revision>2</cp:revision>
  <cp:lastPrinted>2015-03-24T08:33:00Z</cp:lastPrinted>
  <dcterms:created xsi:type="dcterms:W3CDTF">2016-11-18T09:05:00Z</dcterms:created>
  <dcterms:modified xsi:type="dcterms:W3CDTF">2016-11-18T09:05:00Z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0x01010077B7C33B1EF62E43ACBF19CC60D44365</vt:lpwstr>
  </property>
</Properties>
</file>