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16A0" w14:textId="02EFDC62" w:rsidR="00795090" w:rsidRDefault="00795090" w:rsidP="00795090">
      <w:pPr>
        <w:jc w:val="right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2"/>
          <w:szCs w:val="22"/>
          <w:lang w:val="sk-SK" w:eastAsia="sk-SK"/>
        </w:rPr>
        <w:t>Praha</w:t>
      </w:r>
      <w:r w:rsidRPr="008F5384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r>
        <w:rPr>
          <w:rFonts w:ascii="Arial" w:hAnsi="Arial" w:cs="Arial"/>
          <w:sz w:val="20"/>
          <w:szCs w:val="20"/>
          <w:lang w:val="sk-SK" w:eastAsia="sk-SK"/>
        </w:rPr>
        <w:t>1</w:t>
      </w:r>
      <w:r w:rsidR="00411078">
        <w:rPr>
          <w:rFonts w:ascii="Arial" w:hAnsi="Arial" w:cs="Arial"/>
          <w:sz w:val="20"/>
          <w:szCs w:val="20"/>
          <w:lang w:val="sk-SK" w:eastAsia="sk-SK"/>
        </w:rPr>
        <w:t>5</w:t>
      </w:r>
      <w:r>
        <w:rPr>
          <w:rFonts w:ascii="Arial" w:hAnsi="Arial" w:cs="Arial"/>
          <w:sz w:val="20"/>
          <w:szCs w:val="20"/>
          <w:lang w:val="sk-SK" w:eastAsia="sk-SK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sk-SK" w:eastAsia="sk-SK"/>
        </w:rPr>
        <w:t>ledna</w:t>
      </w:r>
      <w:proofErr w:type="spellEnd"/>
      <w:r w:rsidRPr="008F5384">
        <w:rPr>
          <w:rFonts w:ascii="Arial" w:hAnsi="Arial" w:cs="Arial"/>
          <w:sz w:val="20"/>
          <w:szCs w:val="20"/>
          <w:lang w:val="sk-SK" w:eastAsia="sk-SK"/>
        </w:rPr>
        <w:t xml:space="preserve">  20</w:t>
      </w:r>
      <w:r>
        <w:rPr>
          <w:rFonts w:ascii="Arial" w:hAnsi="Arial" w:cs="Arial"/>
          <w:sz w:val="20"/>
          <w:szCs w:val="20"/>
          <w:lang w:val="sk-SK" w:eastAsia="sk-SK"/>
        </w:rPr>
        <w:t>20</w:t>
      </w:r>
    </w:p>
    <w:p w14:paraId="668BE37F" w14:textId="77777777" w:rsidR="00795090" w:rsidRDefault="00795090" w:rsidP="00795090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</w:pPr>
    </w:p>
    <w:p w14:paraId="1FA36424" w14:textId="6EA88451" w:rsidR="00795090" w:rsidRDefault="00795090" w:rsidP="00795090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</w:pPr>
      <w:proofErr w:type="spellStart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Spole</w:t>
      </w:r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cs-CZ"/>
        </w:rPr>
        <w:t>čnost</w:t>
      </w:r>
      <w:proofErr w:type="spellEnd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cs-CZ"/>
        </w:rPr>
        <w:t xml:space="preserve"> </w:t>
      </w:r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 xml:space="preserve">DPD </w:t>
      </w:r>
      <w:proofErr w:type="spellStart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koupila</w:t>
      </w:r>
      <w:proofErr w:type="spellEnd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 xml:space="preserve"> balíkové </w:t>
      </w:r>
      <w:proofErr w:type="spellStart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divize</w:t>
      </w:r>
      <w:proofErr w:type="spellEnd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Geis</w:t>
      </w:r>
      <w:proofErr w:type="spellEnd"/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 xml:space="preserve"> </w:t>
      </w:r>
      <w:r w:rsidR="0012282C"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v</w:t>
      </w:r>
      <w:r w:rsidR="00411078"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 </w:t>
      </w:r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Če</w:t>
      </w:r>
      <w:r w:rsidR="00411078"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 xml:space="preserve">sku </w:t>
      </w:r>
      <w:r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  <w:t>a na Slovensku</w:t>
      </w:r>
    </w:p>
    <w:p w14:paraId="5A458D39" w14:textId="492BD251" w:rsidR="00795090" w:rsidRDefault="00795090" w:rsidP="00795090">
      <w:pPr>
        <w:autoSpaceDE w:val="0"/>
        <w:autoSpaceDN w:val="0"/>
        <w:adjustRightInd w:val="0"/>
        <w:rPr>
          <w:rFonts w:ascii="Arial" w:eastAsia="Arial" w:hAnsi="Arial" w:cs="Arial"/>
          <w:b/>
          <w:bCs/>
          <w:color w:val="414042"/>
          <w:sz w:val="32"/>
          <w:szCs w:val="20"/>
          <w:bdr w:val="nil"/>
          <w:lang w:val="sk-SK"/>
        </w:rPr>
      </w:pPr>
    </w:p>
    <w:p w14:paraId="39479CDF" w14:textId="46074DC4" w:rsidR="00795090" w:rsidRPr="00810792" w:rsidRDefault="00795090" w:rsidP="0079509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</w:pPr>
      <w:bookmarkStart w:id="0" w:name="_Hlk20293860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Balíkové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společnosti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Geis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Parcel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r w:rsidR="0012282C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v</w:t>
      </w:r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Če</w:t>
      </w:r>
      <w:r w:rsidR="00411078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sku</w:t>
      </w:r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a na Slovensku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převzala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 od  </w:t>
      </w:r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br/>
        <w:t>1</w:t>
      </w:r>
      <w:r w:rsidR="00411078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4</w:t>
      </w:r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.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ledna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2020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společnost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DPD, člen skupiny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DPDgroup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. Firmy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</w:t>
      </w:r>
      <w:r w:rsidR="00E56174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e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na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transakci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dohodly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začátkem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listopadu uplynulého roku a 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akvizice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="00E56174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již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schválily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antimonopolní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úřady</w:t>
      </w:r>
      <w:proofErr w:type="spellEnd"/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. </w:t>
      </w:r>
      <w:proofErr w:type="spellStart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Tímto</w:t>
      </w:r>
      <w:proofErr w:type="spellEnd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DPD </w:t>
      </w:r>
      <w:proofErr w:type="spellStart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skokově</w:t>
      </w:r>
      <w:proofErr w:type="spellEnd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  <w:proofErr w:type="spellStart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>posiluje</w:t>
      </w:r>
      <w:proofErr w:type="spellEnd"/>
      <w:r w:rsidR="00907B31" w:rsidRPr="00907B31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své tržní postavení.</w:t>
      </w:r>
      <w:r w:rsidRPr="00810792">
        <w:rPr>
          <w:rFonts w:ascii="Arial" w:eastAsia="Arial" w:hAnsi="Arial" w:cs="Arial"/>
          <w:b/>
          <w:bCs/>
          <w:color w:val="414042"/>
          <w:sz w:val="22"/>
          <w:szCs w:val="22"/>
          <w:bdr w:val="nil"/>
          <w:lang w:val="sk-SK"/>
        </w:rPr>
        <w:t xml:space="preserve"> </w:t>
      </w:r>
    </w:p>
    <w:p w14:paraId="0B59F6B3" w14:textId="77777777" w:rsidR="00795090" w:rsidRPr="00810792" w:rsidRDefault="00795090" w:rsidP="0079509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14042"/>
          <w:sz w:val="22"/>
          <w:szCs w:val="22"/>
          <w:bdr w:val="nil"/>
          <w:lang w:val="sk-SK"/>
        </w:rPr>
      </w:pPr>
    </w:p>
    <w:p w14:paraId="39855898" w14:textId="590F7AE1" w:rsidR="00810792" w:rsidRPr="00A50D27" w:rsidRDefault="00810792" w:rsidP="008107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  <w:bookmarkStart w:id="1" w:name="_Hlk27553702"/>
      <w:r w:rsidRPr="00810792">
        <w:rPr>
          <w:rFonts w:ascii="Arial" w:hAnsi="Arial" w:cs="Arial"/>
          <w:color w:val="222222"/>
          <w:sz w:val="22"/>
          <w:szCs w:val="22"/>
        </w:rPr>
        <w:t>V Če</w:t>
      </w:r>
      <w:r w:rsidR="00411078">
        <w:rPr>
          <w:rFonts w:ascii="Arial" w:hAnsi="Arial" w:cs="Arial"/>
          <w:color w:val="222222"/>
          <w:sz w:val="22"/>
          <w:szCs w:val="22"/>
        </w:rPr>
        <w:t>sku</w:t>
      </w:r>
      <w:bookmarkStart w:id="2" w:name="_GoBack"/>
      <w:bookmarkEnd w:id="2"/>
      <w:r w:rsidRPr="00810792">
        <w:rPr>
          <w:rFonts w:ascii="Arial" w:hAnsi="Arial" w:cs="Arial"/>
          <w:color w:val="222222"/>
          <w:sz w:val="22"/>
          <w:szCs w:val="22"/>
        </w:rPr>
        <w:t xml:space="preserve"> DPD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přebírá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veškerá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depa</w:t>
      </w:r>
      <w:r w:rsidR="00E56174">
        <w:rPr>
          <w:rFonts w:ascii="Arial" w:hAnsi="Arial" w:cs="Arial"/>
          <w:color w:val="222222"/>
          <w:sz w:val="22"/>
          <w:szCs w:val="22"/>
        </w:rPr>
        <w:t>,</w:t>
      </w:r>
      <w:r w:rsidR="00651557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výdejní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míst</w:t>
      </w:r>
      <w:r w:rsidR="00651557">
        <w:rPr>
          <w:rFonts w:ascii="Arial" w:hAnsi="Arial" w:cs="Arial"/>
          <w:color w:val="222222"/>
          <w:sz w:val="22"/>
          <w:szCs w:val="22"/>
        </w:rPr>
        <w:t>a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a 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kurýrní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síť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Nově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tak zákazníci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budou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moci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využívat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přes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</w:t>
      </w:r>
      <w:r w:rsidRPr="00810792">
        <w:rPr>
          <w:rFonts w:ascii="Arial" w:hAnsi="Arial" w:cs="Arial"/>
          <w:color w:val="222222"/>
          <w:sz w:val="22"/>
          <w:szCs w:val="22"/>
        </w:rPr>
        <w:t>12</w:t>
      </w:r>
      <w:r w:rsidR="00651557">
        <w:rPr>
          <w:rFonts w:ascii="Arial" w:hAnsi="Arial" w:cs="Arial"/>
          <w:color w:val="222222"/>
          <w:sz w:val="22"/>
          <w:szCs w:val="22"/>
        </w:rPr>
        <w:t>5</w:t>
      </w:r>
      <w:r w:rsidRPr="00810792">
        <w:rPr>
          <w:rFonts w:ascii="Arial" w:hAnsi="Arial" w:cs="Arial"/>
          <w:color w:val="222222"/>
          <w:sz w:val="22"/>
          <w:szCs w:val="22"/>
        </w:rPr>
        <w:t xml:space="preserve">0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výdejních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míst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DPD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Pickup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>,</w:t>
      </w:r>
      <w:r w:rsidR="00651557">
        <w:rPr>
          <w:rFonts w:ascii="Arial" w:hAnsi="Arial" w:cs="Arial"/>
          <w:color w:val="222222"/>
          <w:sz w:val="22"/>
          <w:szCs w:val="22"/>
        </w:rPr>
        <w:t> 30 dep</w:t>
      </w:r>
      <w:r w:rsidR="00E56174">
        <w:rPr>
          <w:rFonts w:ascii="Arial" w:hAnsi="Arial" w:cs="Arial"/>
          <w:color w:val="222222"/>
          <w:sz w:val="22"/>
          <w:szCs w:val="22"/>
        </w:rPr>
        <w:t xml:space="preserve"> a</w:t>
      </w:r>
      <w:r w:rsidR="00D5607B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="00D5607B">
        <w:rPr>
          <w:rFonts w:ascii="Arial" w:hAnsi="Arial" w:cs="Arial"/>
          <w:color w:val="222222"/>
          <w:sz w:val="22"/>
          <w:szCs w:val="22"/>
        </w:rPr>
        <w:t>zásilky</w:t>
      </w:r>
      <w:proofErr w:type="spellEnd"/>
      <w:r w:rsidR="00D5607B">
        <w:rPr>
          <w:rFonts w:ascii="Arial" w:hAnsi="Arial" w:cs="Arial"/>
          <w:color w:val="222222"/>
          <w:sz w:val="22"/>
          <w:szCs w:val="22"/>
        </w:rPr>
        <w:t xml:space="preserve"> bude </w:t>
      </w:r>
      <w:proofErr w:type="spellStart"/>
      <w:r w:rsidR="00D5607B">
        <w:rPr>
          <w:rFonts w:ascii="Arial" w:hAnsi="Arial" w:cs="Arial"/>
          <w:color w:val="222222"/>
          <w:sz w:val="22"/>
          <w:szCs w:val="22"/>
        </w:rPr>
        <w:t>doručovat</w:t>
      </w:r>
      <w:proofErr w:type="spellEnd"/>
      <w:r w:rsidR="00D5607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více</w:t>
      </w:r>
      <w:proofErr w:type="spellEnd"/>
      <w:r w:rsidR="00E56174">
        <w:rPr>
          <w:rFonts w:ascii="Arial" w:hAnsi="Arial" w:cs="Arial"/>
          <w:color w:val="222222"/>
          <w:sz w:val="22"/>
          <w:szCs w:val="22"/>
        </w:rPr>
        <w:t xml:space="preserve"> než </w:t>
      </w:r>
      <w:r w:rsidR="00651557">
        <w:rPr>
          <w:rFonts w:ascii="Arial" w:hAnsi="Arial" w:cs="Arial"/>
          <w:color w:val="222222"/>
          <w:sz w:val="22"/>
          <w:szCs w:val="22"/>
        </w:rPr>
        <w:t>1500</w:t>
      </w:r>
      <w:r w:rsidR="00E5617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E56174">
        <w:rPr>
          <w:rFonts w:ascii="Arial" w:hAnsi="Arial" w:cs="Arial"/>
          <w:color w:val="222222"/>
          <w:sz w:val="22"/>
          <w:szCs w:val="22"/>
        </w:rPr>
        <w:t>kurýrů</w:t>
      </w:r>
      <w:proofErr w:type="spellEnd"/>
      <w:r w:rsidR="00651557">
        <w:rPr>
          <w:rFonts w:ascii="Arial" w:hAnsi="Arial" w:cs="Arial"/>
          <w:color w:val="222222"/>
          <w:sz w:val="22"/>
          <w:szCs w:val="22"/>
        </w:rPr>
        <w:t>.</w:t>
      </w:r>
      <w:r w:rsidR="00A50D27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3" w:name="_Hlk27557222"/>
    </w:p>
    <w:bookmarkEnd w:id="1"/>
    <w:bookmarkEnd w:id="3"/>
    <w:p w14:paraId="345DDD83" w14:textId="0FC9985B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color w:val="000000"/>
          <w:sz w:val="22"/>
          <w:szCs w:val="22"/>
        </w:rPr>
        <w:t> </w:t>
      </w:r>
    </w:p>
    <w:p w14:paraId="1007AFAD" w14:textId="77777777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rFonts w:ascii="Arial" w:hAnsi="Arial" w:cs="Arial"/>
          <w:i/>
          <w:iCs/>
          <w:color w:val="545454"/>
          <w:sz w:val="22"/>
          <w:szCs w:val="22"/>
          <w:shd w:val="clear" w:color="auto" w:fill="FFFFFF"/>
        </w:rPr>
        <w:t>„</w:t>
      </w:r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V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loňském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roce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jsme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oslavili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25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úspěšných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let na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českém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trhu a tato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transakce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pro nás znamená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důležitý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milník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našeho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dosavadního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působení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. Do roku 2020 tak vstupujeme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výrazně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silnější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, ale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se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stejným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cílem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poskytovat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ty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nejkvalitnější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služby na </w:t>
      </w:r>
      <w:proofErr w:type="spellStart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>českém</w:t>
      </w:r>
      <w:proofErr w:type="spellEnd"/>
      <w:r w:rsidRPr="00810792">
        <w:rPr>
          <w:rFonts w:ascii="Arial" w:hAnsi="Arial" w:cs="Arial"/>
          <w:i/>
          <w:iCs/>
          <w:color w:val="000000"/>
          <w:sz w:val="22"/>
          <w:szCs w:val="22"/>
        </w:rPr>
        <w:t xml:space="preserve"> trhu,”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říká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Miloš Malaník,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generální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ředitel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jednatel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DPD CZ.</w:t>
      </w:r>
    </w:p>
    <w:p w14:paraId="11EB4576" w14:textId="77777777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color w:val="000000"/>
          <w:sz w:val="22"/>
          <w:szCs w:val="22"/>
        </w:rPr>
        <w:t> </w:t>
      </w:r>
    </w:p>
    <w:p w14:paraId="09D46988" w14:textId="77777777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rFonts w:ascii="Arial" w:hAnsi="Arial" w:cs="Arial"/>
          <w:color w:val="222222"/>
          <w:sz w:val="22"/>
          <w:szCs w:val="22"/>
        </w:rPr>
        <w:t xml:space="preserve">Pro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zákazníky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společnosti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Geis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Parcel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CZ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se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v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současnosti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nic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nemění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mohou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využívat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stejných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služeb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, jak byli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doposud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zvyklí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Slučování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obou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společností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bude postupné tak, aby DPD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zajistila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stávající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vysokou úroveň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služeb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>. </w:t>
      </w:r>
    </w:p>
    <w:p w14:paraId="34E13995" w14:textId="77777777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color w:val="000000"/>
          <w:sz w:val="22"/>
          <w:szCs w:val="22"/>
        </w:rPr>
        <w:t> </w:t>
      </w:r>
    </w:p>
    <w:p w14:paraId="3F6AE54B" w14:textId="5BF5A705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rFonts w:ascii="Arial" w:hAnsi="Arial" w:cs="Arial"/>
          <w:color w:val="222222"/>
          <w:sz w:val="22"/>
          <w:szCs w:val="22"/>
        </w:rPr>
        <w:t xml:space="preserve">DPD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nabízí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svým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zákazníkům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moderní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přepravní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služby,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které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neustále inovuje.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Jako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jediný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přepravce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na trhu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například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informuje o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jednohodinovém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okně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doručení. </w:t>
      </w:r>
      <w:r w:rsidRPr="00810792">
        <w:rPr>
          <w:rFonts w:ascii="Arial" w:hAnsi="Arial" w:cs="Arial"/>
          <w:color w:val="222222"/>
          <w:sz w:val="22"/>
          <w:szCs w:val="22"/>
        </w:rPr>
        <w:t>Zákazník</w:t>
      </w:r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může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zásilku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sledovat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prostřednictvím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aplikace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DPD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Kurýr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, kde </w:t>
      </w:r>
      <w:r w:rsidR="00A31917">
        <w:rPr>
          <w:rFonts w:ascii="Arial" w:hAnsi="Arial" w:cs="Arial"/>
          <w:color w:val="222222"/>
          <w:sz w:val="22"/>
          <w:szCs w:val="22"/>
        </w:rPr>
        <w:t xml:space="preserve">na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mapě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r w:rsidRPr="00810792">
        <w:rPr>
          <w:rFonts w:ascii="Arial" w:hAnsi="Arial" w:cs="Arial"/>
          <w:color w:val="222222"/>
          <w:sz w:val="22"/>
          <w:szCs w:val="22"/>
        </w:rPr>
        <w:t xml:space="preserve">vidí v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reálném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čase</w:t>
      </w:r>
      <w:r w:rsidR="00A31917">
        <w:rPr>
          <w:rFonts w:ascii="Arial" w:hAnsi="Arial" w:cs="Arial"/>
          <w:color w:val="222222"/>
          <w:sz w:val="22"/>
          <w:szCs w:val="22"/>
        </w:rPr>
        <w:t>, j</w:t>
      </w:r>
      <w:r w:rsidRPr="00810792">
        <w:rPr>
          <w:rFonts w:ascii="Arial" w:hAnsi="Arial" w:cs="Arial"/>
          <w:color w:val="222222"/>
          <w:sz w:val="22"/>
          <w:szCs w:val="22"/>
        </w:rPr>
        <w:t xml:space="preserve">ak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se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kurýr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s 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balíčkem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blíží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Dále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jsou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všichni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kurýři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vybaveni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platebními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terminály</w:t>
      </w:r>
      <w:r w:rsidR="00E73AD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E73ADE">
        <w:rPr>
          <w:rFonts w:ascii="Arial" w:hAnsi="Arial" w:cs="Arial"/>
          <w:color w:val="222222"/>
          <w:sz w:val="22"/>
          <w:szCs w:val="22"/>
        </w:rPr>
        <w:t>které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jsou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propojeny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se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scanerem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A31917">
        <w:rPr>
          <w:rFonts w:ascii="Arial" w:hAnsi="Arial" w:cs="Arial"/>
          <w:color w:val="222222"/>
          <w:sz w:val="22"/>
          <w:szCs w:val="22"/>
        </w:rPr>
        <w:t>což</w:t>
      </w:r>
      <w:proofErr w:type="spellEnd"/>
      <w:r w:rsidR="00A3191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výrazně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222222"/>
          <w:sz w:val="22"/>
          <w:szCs w:val="22"/>
        </w:rPr>
        <w:t>zkracuje</w:t>
      </w:r>
      <w:proofErr w:type="spellEnd"/>
      <w:r w:rsidRPr="00810792">
        <w:rPr>
          <w:rFonts w:ascii="Arial" w:hAnsi="Arial" w:cs="Arial"/>
          <w:color w:val="222222"/>
          <w:sz w:val="22"/>
          <w:szCs w:val="22"/>
        </w:rPr>
        <w:t xml:space="preserve"> dobu </w:t>
      </w:r>
      <w:r w:rsidR="00E73ADE">
        <w:rPr>
          <w:rFonts w:ascii="Arial" w:hAnsi="Arial" w:cs="Arial"/>
          <w:color w:val="222222"/>
          <w:sz w:val="22"/>
          <w:szCs w:val="22"/>
        </w:rPr>
        <w:t>doručení</w:t>
      </w:r>
      <w:r w:rsidRPr="00810792">
        <w:rPr>
          <w:rFonts w:ascii="Arial" w:hAnsi="Arial" w:cs="Arial"/>
          <w:color w:val="222222"/>
          <w:sz w:val="22"/>
          <w:szCs w:val="22"/>
        </w:rPr>
        <w:t>. </w:t>
      </w:r>
    </w:p>
    <w:p w14:paraId="02EB31C3" w14:textId="77777777" w:rsidR="00795090" w:rsidRPr="00810792" w:rsidRDefault="00795090" w:rsidP="0079509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0792">
        <w:rPr>
          <w:color w:val="000000"/>
          <w:sz w:val="22"/>
          <w:szCs w:val="22"/>
        </w:rPr>
        <w:t> </w:t>
      </w:r>
    </w:p>
    <w:p w14:paraId="13E0AC35" w14:textId="77777777" w:rsidR="00795090" w:rsidRPr="00810792" w:rsidRDefault="00795090" w:rsidP="00795090">
      <w:pPr>
        <w:pStyle w:val="Normlnwe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810792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proofErr w:type="spellStart"/>
      <w:r w:rsidRPr="00810792">
        <w:rPr>
          <w:rFonts w:ascii="Arial" w:hAnsi="Arial" w:cs="Arial"/>
          <w:b/>
          <w:bCs/>
          <w:color w:val="000000"/>
          <w:sz w:val="22"/>
          <w:szCs w:val="22"/>
        </w:rPr>
        <w:t>DPDgroup</w:t>
      </w:r>
      <w:proofErr w:type="spellEnd"/>
    </w:p>
    <w:p w14:paraId="2D3B20BC" w14:textId="6855C451" w:rsidR="00795090" w:rsidRPr="00810792" w:rsidRDefault="00795090" w:rsidP="00795090">
      <w:pPr>
        <w:pStyle w:val="Normlnwe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810792">
        <w:rPr>
          <w:rFonts w:ascii="Arial" w:hAnsi="Arial" w:cs="Arial"/>
          <w:color w:val="000000"/>
          <w:sz w:val="22"/>
          <w:szCs w:val="22"/>
        </w:rPr>
        <w:t xml:space="preserve">DPD je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součástí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skupiny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DPDgroup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, v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Evropě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největšího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mezinárodního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silničního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přepravce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podle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objemu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zásilek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druhé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největší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přepravní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sítě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Evropě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>. J</w:t>
      </w:r>
      <w:r w:rsidR="00651557">
        <w:rPr>
          <w:rFonts w:ascii="Arial" w:hAnsi="Arial" w:cs="Arial"/>
          <w:color w:val="000000"/>
          <w:sz w:val="22"/>
          <w:szCs w:val="22"/>
        </w:rPr>
        <w:t>e</w:t>
      </w:r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součástí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sítě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více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jak 42 000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výdejních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míst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Pickup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napříč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celou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Evropou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a doručuje do 230 zemí po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celém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světě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DPDgroup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přepravní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síť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společnosti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GeoPost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, s pomocí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více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než 75 000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pracovníků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doručuje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denně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až 5,2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milionů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zásilek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GeoPost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mateřská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společnost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DPDgroup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vlastněná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Le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Groupe La Poste,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která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v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roce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2018 vykázala tržby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ve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výši 24,7 </w:t>
      </w:r>
      <w:proofErr w:type="spellStart"/>
      <w:r w:rsidRPr="00810792">
        <w:rPr>
          <w:rFonts w:ascii="Arial" w:hAnsi="Arial" w:cs="Arial"/>
          <w:color w:val="000000"/>
          <w:sz w:val="22"/>
          <w:szCs w:val="22"/>
        </w:rPr>
        <w:t>miliard</w:t>
      </w:r>
      <w:proofErr w:type="spellEnd"/>
      <w:r w:rsidRPr="00810792">
        <w:rPr>
          <w:rFonts w:ascii="Arial" w:hAnsi="Arial" w:cs="Arial"/>
          <w:color w:val="000000"/>
          <w:sz w:val="22"/>
          <w:szCs w:val="22"/>
        </w:rPr>
        <w:t xml:space="preserve"> EUR.</w:t>
      </w:r>
    </w:p>
    <w:bookmarkEnd w:id="0"/>
    <w:p w14:paraId="50638E9C" w14:textId="77777777" w:rsidR="00795090" w:rsidRPr="00810792" w:rsidRDefault="00795090" w:rsidP="00795090">
      <w:pPr>
        <w:jc w:val="both"/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</w:pPr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>Kontakt pro média:</w:t>
      </w:r>
    </w:p>
    <w:p w14:paraId="1662C6FF" w14:textId="77777777" w:rsidR="00795090" w:rsidRPr="00810792" w:rsidRDefault="00795090" w:rsidP="00795090">
      <w:pPr>
        <w:jc w:val="both"/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</w:pPr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 xml:space="preserve">Rubikon PR </w:t>
      </w:r>
    </w:p>
    <w:p w14:paraId="6678F3AF" w14:textId="77777777" w:rsidR="00795090" w:rsidRPr="00810792" w:rsidRDefault="00795090" w:rsidP="00795090">
      <w:pPr>
        <w:jc w:val="both"/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</w:pPr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 xml:space="preserve">Patricie Turková </w:t>
      </w:r>
    </w:p>
    <w:p w14:paraId="4929729D" w14:textId="77777777" w:rsidR="00795090" w:rsidRPr="00810792" w:rsidRDefault="00795090" w:rsidP="00795090">
      <w:pPr>
        <w:jc w:val="both"/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</w:pPr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 xml:space="preserve">Email: patricie.turkova@rubikonpr.cz </w:t>
      </w:r>
    </w:p>
    <w:p w14:paraId="561EDC68" w14:textId="77777777" w:rsidR="00795090" w:rsidRPr="00810792" w:rsidRDefault="00795090" w:rsidP="00795090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proofErr w:type="spellStart"/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>Telefon</w:t>
      </w:r>
      <w:proofErr w:type="spellEnd"/>
      <w:r w:rsidRPr="00810792">
        <w:rPr>
          <w:rFonts w:ascii="Arial" w:eastAsia="Times New Roman" w:hAnsi="Arial" w:cs="Arial"/>
          <w:color w:val="222222"/>
          <w:sz w:val="22"/>
          <w:szCs w:val="22"/>
          <w:lang w:val="sk-SK" w:eastAsia="sk-SK"/>
        </w:rPr>
        <w:t>: +420 775 929</w:t>
      </w:r>
    </w:p>
    <w:p w14:paraId="4AAB16CB" w14:textId="77777777" w:rsidR="00BB57E2" w:rsidRPr="00810792" w:rsidRDefault="00BB57E2">
      <w:pPr>
        <w:rPr>
          <w:sz w:val="22"/>
          <w:szCs w:val="22"/>
          <w:lang w:val="sk-SK"/>
        </w:rPr>
      </w:pPr>
    </w:p>
    <w:sectPr w:rsidR="00BB57E2" w:rsidRPr="00810792" w:rsidSect="006A075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835" w:right="1418" w:bottom="178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2A10" w14:textId="77777777" w:rsidR="0037611F" w:rsidRDefault="0037611F">
      <w:r>
        <w:separator/>
      </w:r>
    </w:p>
  </w:endnote>
  <w:endnote w:type="continuationSeparator" w:id="0">
    <w:p w14:paraId="7A24AF13" w14:textId="77777777" w:rsidR="0037611F" w:rsidRDefault="003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9A0B" w14:textId="77777777" w:rsidR="00203E55" w:rsidRDefault="00795090" w:rsidP="004017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AC616D" w14:textId="77777777" w:rsidR="00203E55" w:rsidRDefault="00411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55D7" w14:textId="31FD5739" w:rsidR="006A0753" w:rsidRDefault="0079509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A7817F" wp14:editId="54E36710">
          <wp:simplePos x="0" y="0"/>
          <wp:positionH relativeFrom="page">
            <wp:align>center</wp:align>
          </wp:positionH>
          <wp:positionV relativeFrom="page">
            <wp:posOffset>10054590</wp:posOffset>
          </wp:positionV>
          <wp:extent cx="5666105" cy="48641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AE9E" w14:textId="2952547F" w:rsidR="006A0753" w:rsidRDefault="00795090">
    <w:pPr>
      <w:pStyle w:val="Zpat"/>
    </w:pPr>
    <w:r w:rsidRPr="00E4001A">
      <w:rPr>
        <w:noProof/>
        <w:lang w:val="sk-SK" w:eastAsia="sk-SK"/>
      </w:rPr>
      <w:drawing>
        <wp:inline distT="0" distB="0" distL="0" distR="0" wp14:anchorId="044ECC78" wp14:editId="408AD676">
          <wp:extent cx="5666105" cy="916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5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5295" w14:textId="77777777" w:rsidR="0037611F" w:rsidRDefault="0037611F">
      <w:r>
        <w:separator/>
      </w:r>
    </w:p>
  </w:footnote>
  <w:footnote w:type="continuationSeparator" w:id="0">
    <w:p w14:paraId="4B3D3B5D" w14:textId="77777777" w:rsidR="0037611F" w:rsidRDefault="0037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7FC4" w14:textId="048A63CC" w:rsidR="006A0753" w:rsidRDefault="00795090">
    <w:pPr>
      <w:pStyle w:val="Zhlav"/>
    </w:pPr>
    <w:r w:rsidRPr="003D4547">
      <w:rPr>
        <w:rFonts w:ascii="Arial" w:hAnsi="Arial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A66C8" wp14:editId="1E10C60B">
              <wp:simplePos x="0" y="0"/>
              <wp:positionH relativeFrom="page">
                <wp:posOffset>5256530</wp:posOffset>
              </wp:positionH>
              <wp:positionV relativeFrom="page">
                <wp:posOffset>698500</wp:posOffset>
              </wp:positionV>
              <wp:extent cx="1943100" cy="342900"/>
              <wp:effectExtent l="0" t="0" r="0" b="0"/>
              <wp:wrapSquare wrapText="bothSides"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6D928" w14:textId="244E7635" w:rsidR="006A0753" w:rsidRPr="00677D12" w:rsidRDefault="00411078" w:rsidP="006A0753">
                          <w:pPr>
                            <w:jc w:val="right"/>
                            <w:rPr>
                              <w:rFonts w:ascii="Arial" w:hAnsi="Arial" w:cs="Arial"/>
                              <w:color w:val="414042"/>
                              <w:sz w:val="32"/>
                              <w:szCs w:val="32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A66C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413.9pt;margin-top:5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" filled="f" stroked="f">
              <v:textbox inset="0,0,0,0">
                <w:txbxContent>
                  <w:p w14:paraId="5E06D928" w14:textId="244E7635" w:rsidR="006A0753" w:rsidRPr="00677D12" w:rsidRDefault="0037611F" w:rsidP="006A0753">
                    <w:pPr>
                      <w:jc w:val="right"/>
                      <w:rPr>
                        <w:rFonts w:ascii="Arial" w:hAnsi="Arial" w:cs="Arial"/>
                        <w:color w:val="414042"/>
                        <w:sz w:val="32"/>
                        <w:szCs w:val="32"/>
                        <w:lang w:val="sk-SK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46012A" wp14:editId="391502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66105" cy="80835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DA6A" w14:textId="73E2F313" w:rsidR="006A0753" w:rsidRDefault="00795090">
    <w:pPr>
      <w:pStyle w:val="Zhlav"/>
    </w:pPr>
    <w:r w:rsidRPr="003D4547">
      <w:rPr>
        <w:rFonts w:ascii="Arial" w:hAnsi="Arial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FCBCA" wp14:editId="59C84A9B">
              <wp:simplePos x="0" y="0"/>
              <wp:positionH relativeFrom="column">
                <wp:posOffset>4114800</wp:posOffset>
              </wp:positionH>
              <wp:positionV relativeFrom="page">
                <wp:posOffset>723900</wp:posOffset>
              </wp:positionV>
              <wp:extent cx="1943100" cy="342900"/>
              <wp:effectExtent l="0" t="0" r="0" b="0"/>
              <wp:wrapSquare wrapText="bothSides"/>
              <wp:docPr id="20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A0B75" w14:textId="77777777" w:rsidR="006A0753" w:rsidRPr="00204D19" w:rsidRDefault="00795090" w:rsidP="00921805">
                          <w:pPr>
                            <w:jc w:val="righ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04D1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FCBCA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7" type="#_x0000_t202" style="position:absolute;margin-left:324pt;margin-top:57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" filled="f" stroked="f">
              <v:textbox inset="0,0,0,0">
                <w:txbxContent>
                  <w:p w14:paraId="053A0B75" w14:textId="77777777" w:rsidR="006A0753" w:rsidRPr="00204D19" w:rsidRDefault="00795090" w:rsidP="00921805">
                    <w:pPr>
                      <w:jc w:val="righ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204D19">
                      <w:rPr>
                        <w:rFonts w:ascii="Arial" w:hAnsi="Arial" w:cs="Arial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14D9D861" wp14:editId="63ADA75C">
          <wp:simplePos x="0" y="0"/>
          <wp:positionH relativeFrom="page">
            <wp:posOffset>0</wp:posOffset>
          </wp:positionH>
          <wp:positionV relativeFrom="page">
            <wp:posOffset>-2843530</wp:posOffset>
          </wp:positionV>
          <wp:extent cx="5666105" cy="3088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69594" r="18" b="69594"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308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9"/>
    <w:rsid w:val="000B61A1"/>
    <w:rsid w:val="0012282C"/>
    <w:rsid w:val="0037611F"/>
    <w:rsid w:val="00411078"/>
    <w:rsid w:val="00476AB7"/>
    <w:rsid w:val="004F3FB1"/>
    <w:rsid w:val="00651557"/>
    <w:rsid w:val="00795090"/>
    <w:rsid w:val="00810792"/>
    <w:rsid w:val="00907B31"/>
    <w:rsid w:val="009640B9"/>
    <w:rsid w:val="00A31917"/>
    <w:rsid w:val="00A50D27"/>
    <w:rsid w:val="00AA2D73"/>
    <w:rsid w:val="00BB57E2"/>
    <w:rsid w:val="00CD46D2"/>
    <w:rsid w:val="00D5607B"/>
    <w:rsid w:val="00DB51AA"/>
    <w:rsid w:val="00DC3773"/>
    <w:rsid w:val="00E56174"/>
    <w:rsid w:val="00E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5B166"/>
  <w15:chartTrackingRefBased/>
  <w15:docId w15:val="{75530AA0-6938-4859-9124-FA69EADA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090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090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795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090"/>
    <w:rPr>
      <w:rFonts w:ascii="Cambria" w:eastAsia="MS Mincho" w:hAnsi="Cambria" w:cs="Times New Roman"/>
      <w:sz w:val="24"/>
      <w:szCs w:val="24"/>
      <w:lang w:val="de-DE" w:eastAsia="de-DE"/>
    </w:rPr>
  </w:style>
  <w:style w:type="character" w:styleId="slostrnky">
    <w:name w:val="page number"/>
    <w:basedOn w:val="Standardnpsmoodstavce"/>
    <w:uiPriority w:val="99"/>
    <w:semiHidden/>
    <w:unhideWhenUsed/>
    <w:rsid w:val="00795090"/>
  </w:style>
  <w:style w:type="paragraph" w:styleId="Normlnweb">
    <w:name w:val="Normal (Web)"/>
    <w:basedOn w:val="Normln"/>
    <w:uiPriority w:val="99"/>
    <w:rsid w:val="00795090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Křivan</dc:creator>
  <cp:keywords/>
  <dc:description/>
  <cp:lastModifiedBy>Jan Křivan</cp:lastModifiedBy>
  <cp:revision>2</cp:revision>
  <dcterms:created xsi:type="dcterms:W3CDTF">2020-01-14T14:38:00Z</dcterms:created>
  <dcterms:modified xsi:type="dcterms:W3CDTF">2020-01-14T14:38:00Z</dcterms:modified>
</cp:coreProperties>
</file>