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400F" w14:textId="77777777" w:rsidR="00D95710" w:rsidRDefault="00D95710" w:rsidP="00D95710">
      <w:pPr>
        <w:ind w:firstLine="709"/>
        <w:rPr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685"/>
        <w:gridCol w:w="4253"/>
      </w:tblGrid>
      <w:tr w:rsidR="00D255D8" w:rsidRPr="00ED7DB8" w14:paraId="52013BB1" w14:textId="77777777" w:rsidTr="00574BCC">
        <w:trPr>
          <w:trHeight w:val="454"/>
        </w:trPr>
        <w:tc>
          <w:tcPr>
            <w:tcW w:w="1006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C0032"/>
            <w:vAlign w:val="center"/>
          </w:tcPr>
          <w:p w14:paraId="392B6CFF" w14:textId="77777777" w:rsidR="00D255D8" w:rsidRPr="00ED7DB8" w:rsidRDefault="00D255D8" w:rsidP="00FD6554">
            <w:pPr>
              <w:tabs>
                <w:tab w:val="left" w:pos="4680"/>
              </w:tabs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color w:val="FFFFFF" w:themeColor="background1"/>
                <w:sz w:val="22"/>
                <w:szCs w:val="18"/>
              </w:rPr>
              <w:t>Auftraggeber</w:t>
            </w:r>
          </w:p>
        </w:tc>
      </w:tr>
      <w:tr w:rsidR="00D255D8" w:rsidRPr="00574BCC" w14:paraId="51BADC90" w14:textId="77777777" w:rsidTr="00D255D8">
        <w:trPr>
          <w:trHeight w:val="808"/>
        </w:trPr>
        <w:tc>
          <w:tcPr>
            <w:tcW w:w="1006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5BD2F7" w14:textId="77777777" w:rsidR="00D255D8" w:rsidRPr="00DF34A2" w:rsidRDefault="00D255D8" w:rsidP="00D255D8">
            <w:pPr>
              <w:tabs>
                <w:tab w:val="left" w:pos="6105"/>
              </w:tabs>
              <w:spacing w:before="60"/>
              <w:rPr>
                <w:rFonts w:cs="Arial"/>
                <w:b/>
                <w:sz w:val="18"/>
                <w:szCs w:val="18"/>
                <w:lang w:val="fr-CH"/>
              </w:rPr>
            </w:pPr>
            <w:r w:rsidRPr="00DF34A2">
              <w:rPr>
                <w:rFonts w:cs="Arial"/>
                <w:b/>
                <w:sz w:val="18"/>
                <w:szCs w:val="18"/>
                <w:lang w:val="fr-CH"/>
              </w:rPr>
              <w:t xml:space="preserve">EAN ILN Nr. </w:t>
            </w:r>
            <w:r w:rsidRPr="00ED7DB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31"/>
            <w:r w:rsidRPr="00DF34A2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ED7DB8">
              <w:rPr>
                <w:rFonts w:cs="Arial"/>
                <w:bCs/>
                <w:sz w:val="18"/>
                <w:szCs w:val="18"/>
              </w:rPr>
            </w:r>
            <w:r w:rsidRPr="00ED7DB8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0"/>
            <w:r w:rsidRPr="00ED7DB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DF34A2">
              <w:rPr>
                <w:rFonts w:cs="Arial"/>
                <w:b/>
                <w:sz w:val="18"/>
                <w:szCs w:val="18"/>
                <w:lang w:val="fr-CH"/>
              </w:rPr>
              <w:instrText xml:space="preserve"> FORMTEXT </w:instrText>
            </w:r>
            <w:r w:rsidR="00574BCC">
              <w:rPr>
                <w:rFonts w:cs="Arial"/>
                <w:b/>
                <w:sz w:val="18"/>
                <w:szCs w:val="18"/>
              </w:rPr>
            </w:r>
            <w:r w:rsidR="00574BCC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"/>
            <w:r w:rsidRPr="00DF34A2">
              <w:rPr>
                <w:rFonts w:cs="Arial"/>
                <w:b/>
                <w:sz w:val="18"/>
                <w:szCs w:val="18"/>
                <w:lang w:val="fr-CH"/>
              </w:rPr>
              <w:tab/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DF34A2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574BCC">
              <w:rPr>
                <w:rFonts w:cs="Arial"/>
                <w:sz w:val="18"/>
                <w:szCs w:val="18"/>
              </w:rPr>
            </w:r>
            <w:r w:rsidR="00574BCC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DF34A2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DF34A2" w:rsidRPr="000B3C29">
              <w:rPr>
                <w:rFonts w:cs="Arial"/>
                <w:b/>
                <w:sz w:val="18"/>
                <w:szCs w:val="18"/>
                <w:lang w:val="fr-CH"/>
              </w:rPr>
              <w:t>P</w:t>
            </w:r>
            <w:r w:rsidR="00DF34A2" w:rsidRPr="00DF34A2">
              <w:rPr>
                <w:rFonts w:cs="Arial"/>
                <w:b/>
                <w:sz w:val="18"/>
                <w:szCs w:val="18"/>
                <w:lang w:val="fr-CH"/>
              </w:rPr>
              <w:t>remière commande</w:t>
            </w:r>
          </w:p>
          <w:p w14:paraId="21B90328" w14:textId="77777777" w:rsidR="00D255D8" w:rsidRPr="00BE36DD" w:rsidRDefault="00D255D8" w:rsidP="00D255D8">
            <w:pPr>
              <w:tabs>
                <w:tab w:val="left" w:pos="4860"/>
                <w:tab w:val="left" w:pos="6150"/>
              </w:tabs>
              <w:spacing w:before="60"/>
              <w:ind w:firstLine="4853"/>
              <w:rPr>
                <w:rFonts w:cs="Arial"/>
                <w:b/>
                <w:sz w:val="18"/>
                <w:szCs w:val="18"/>
                <w:lang w:val="fr-CH"/>
              </w:rPr>
            </w:pPr>
            <w:r w:rsidRPr="00DF34A2">
              <w:rPr>
                <w:rFonts w:cs="Arial"/>
                <w:sz w:val="18"/>
                <w:szCs w:val="18"/>
                <w:lang w:val="fr-CH"/>
              </w:rPr>
              <w:t xml:space="preserve">                          </w:t>
            </w: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6DD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574BCC">
              <w:rPr>
                <w:rFonts w:cs="Arial"/>
                <w:sz w:val="18"/>
                <w:szCs w:val="18"/>
              </w:rPr>
            </w:r>
            <w:r w:rsidR="00574BCC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r w:rsidRPr="00BE36D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DF34A2" w:rsidRPr="000B3C29">
              <w:rPr>
                <w:rFonts w:cs="Arial"/>
                <w:b/>
                <w:sz w:val="18"/>
                <w:szCs w:val="18"/>
                <w:lang w:val="fr-CH"/>
              </w:rPr>
              <w:t>R</w:t>
            </w:r>
            <w:r w:rsidR="00DF34A2" w:rsidRPr="00BE36DD">
              <w:rPr>
                <w:rFonts w:cs="Arial"/>
                <w:b/>
                <w:sz w:val="18"/>
                <w:szCs w:val="18"/>
                <w:lang w:val="fr-CH"/>
              </w:rPr>
              <w:t>enouvellement de commande</w:t>
            </w:r>
          </w:p>
        </w:tc>
      </w:tr>
      <w:tr w:rsidR="00D255D8" w:rsidRPr="00574BCC" w14:paraId="13EDCAA4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5812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08AC61A6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  <w:r w:rsidRPr="00BE36DD">
              <w:rPr>
                <w:rFonts w:cs="Arial"/>
                <w:b/>
                <w:sz w:val="18"/>
                <w:szCs w:val="18"/>
                <w:lang w:val="fr-CH"/>
              </w:rPr>
              <w:t xml:space="preserve">                                           </w:t>
            </w:r>
            <w:r w:rsidR="00DF34A2">
              <w:rPr>
                <w:rFonts w:cs="Arial"/>
                <w:b/>
                <w:sz w:val="18"/>
                <w:szCs w:val="18"/>
              </w:rPr>
              <w:t>A</w:t>
            </w:r>
            <w:r w:rsidR="00DF34A2" w:rsidRPr="00DF34A2">
              <w:rPr>
                <w:rFonts w:cs="Arial"/>
                <w:b/>
                <w:sz w:val="18"/>
                <w:szCs w:val="18"/>
              </w:rPr>
              <w:t xml:space="preserve">dresse de </w:t>
            </w:r>
            <w:proofErr w:type="spellStart"/>
            <w:r w:rsidR="00DF34A2" w:rsidRPr="00DF34A2">
              <w:rPr>
                <w:rFonts w:cs="Arial"/>
                <w:b/>
                <w:sz w:val="18"/>
                <w:szCs w:val="18"/>
              </w:rPr>
              <w:t>facturation</w:t>
            </w:r>
            <w:proofErr w:type="spellEnd"/>
          </w:p>
        </w:tc>
        <w:tc>
          <w:tcPr>
            <w:tcW w:w="4253" w:type="dxa"/>
            <w:tcBorders>
              <w:top w:val="single" w:sz="4" w:space="0" w:color="999999"/>
            </w:tcBorders>
            <w:vAlign w:val="center"/>
          </w:tcPr>
          <w:p w14:paraId="582ACEE8" w14:textId="77777777" w:rsidR="00DF34A2" w:rsidRPr="00DF34A2" w:rsidRDefault="00DF34A2" w:rsidP="00D255D8">
            <w:pPr>
              <w:spacing w:before="60"/>
              <w:ind w:left="72"/>
              <w:rPr>
                <w:rFonts w:cs="Arial"/>
                <w:b/>
                <w:sz w:val="18"/>
                <w:szCs w:val="18"/>
                <w:lang w:val="fr-CH"/>
              </w:rPr>
            </w:pPr>
            <w:r w:rsidRPr="00DF34A2">
              <w:rPr>
                <w:rFonts w:cs="Arial"/>
                <w:b/>
                <w:sz w:val="18"/>
                <w:szCs w:val="18"/>
                <w:lang w:val="fr-CH"/>
              </w:rPr>
              <w:t xml:space="preserve">Adresse de livraison </w:t>
            </w:r>
          </w:p>
          <w:p w14:paraId="7D507D8F" w14:textId="77777777" w:rsidR="00D255D8" w:rsidRPr="00DF34A2" w:rsidRDefault="00DF34A2" w:rsidP="00D255D8">
            <w:pPr>
              <w:spacing w:before="60"/>
              <w:ind w:left="72"/>
              <w:rPr>
                <w:rFonts w:cs="Arial"/>
                <w:b/>
                <w:sz w:val="18"/>
                <w:szCs w:val="18"/>
                <w:lang w:val="fr-CH"/>
              </w:rPr>
            </w:pPr>
            <w:r w:rsidRPr="00DF34A2">
              <w:rPr>
                <w:rFonts w:cs="Arial"/>
                <w:bCs/>
                <w:sz w:val="18"/>
                <w:szCs w:val="18"/>
                <w:lang w:val="fr-CH"/>
              </w:rPr>
              <w:t>(</w:t>
            </w:r>
            <w:proofErr w:type="gramStart"/>
            <w:r w:rsidRPr="00DF34A2">
              <w:rPr>
                <w:rFonts w:cs="Arial"/>
                <w:bCs/>
                <w:sz w:val="18"/>
                <w:szCs w:val="18"/>
                <w:lang w:val="fr-CH"/>
              </w:rPr>
              <w:t>si</w:t>
            </w:r>
            <w:proofErr w:type="gramEnd"/>
            <w:r w:rsidRPr="00DF34A2">
              <w:rPr>
                <w:rFonts w:cs="Arial"/>
                <w:bCs/>
                <w:sz w:val="18"/>
                <w:szCs w:val="18"/>
                <w:lang w:val="fr-CH"/>
              </w:rPr>
              <w:t xml:space="preserve"> différente de l'adresse de facturation)</w:t>
            </w:r>
          </w:p>
        </w:tc>
      </w:tr>
      <w:tr w:rsidR="00D255D8" w:rsidRPr="00ED7DB8" w14:paraId="648527FD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  <w:tcBorders>
              <w:top w:val="single" w:sz="4" w:space="0" w:color="999999"/>
            </w:tcBorders>
          </w:tcPr>
          <w:p w14:paraId="2483BA70" w14:textId="77777777" w:rsidR="00D255D8" w:rsidRPr="00ED7DB8" w:rsidRDefault="00DF34A2" w:rsidP="00D255D8">
            <w:pPr>
              <w:tabs>
                <w:tab w:val="left" w:pos="1134"/>
              </w:tabs>
              <w:spacing w:before="120"/>
              <w:rPr>
                <w:rFonts w:cs="Arial"/>
                <w:b/>
                <w:sz w:val="18"/>
                <w:szCs w:val="18"/>
              </w:rPr>
            </w:pPr>
            <w:r w:rsidRPr="00DF34A2">
              <w:rPr>
                <w:rFonts w:cs="Arial"/>
                <w:b/>
                <w:sz w:val="18"/>
                <w:szCs w:val="18"/>
              </w:rPr>
              <w:t>Entreprise</w:t>
            </w:r>
          </w:p>
        </w:tc>
        <w:tc>
          <w:tcPr>
            <w:tcW w:w="3685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6C9431C0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1"/>
            <w:r w:rsidRPr="00ED7DB8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Cs/>
                <w:sz w:val="18"/>
                <w:szCs w:val="18"/>
              </w:rPr>
            </w:r>
            <w:r w:rsidRPr="00ED7DB8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53" w:type="dxa"/>
            <w:tcBorders>
              <w:top w:val="single" w:sz="4" w:space="0" w:color="999999"/>
            </w:tcBorders>
            <w:vAlign w:val="center"/>
          </w:tcPr>
          <w:p w14:paraId="0C459581" w14:textId="77777777" w:rsidR="00D255D8" w:rsidRPr="00ED7DB8" w:rsidRDefault="00D255D8" w:rsidP="00D255D8">
            <w:pPr>
              <w:spacing w:before="60"/>
              <w:ind w:left="72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255D8" w:rsidRPr="00ED7DB8" w14:paraId="4BBDEB15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635C029A" w14:textId="77777777" w:rsidR="00D255D8" w:rsidRPr="00ED7DB8" w:rsidRDefault="00DF34A2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N° </w:t>
            </w:r>
            <w:proofErr w:type="spellStart"/>
            <w:r>
              <w:rPr>
                <w:rFonts w:cs="Arial"/>
                <w:sz w:val="18"/>
                <w:szCs w:val="18"/>
              </w:rPr>
              <w:t>client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5BDCCB26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2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253" w:type="dxa"/>
            <w:vAlign w:val="center"/>
          </w:tcPr>
          <w:p w14:paraId="406A5EA6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8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255D8" w:rsidRPr="00ED7DB8" w14:paraId="326203C8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4FF06A3B" w14:textId="77777777" w:rsidR="00D255D8" w:rsidRPr="00ED7DB8" w:rsidRDefault="00D255D8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Adresse</w:t>
            </w:r>
            <w:r w:rsidRPr="00ED7DB8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5283EF6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3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53" w:type="dxa"/>
            <w:vAlign w:val="center"/>
          </w:tcPr>
          <w:p w14:paraId="040441EE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9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D255D8" w:rsidRPr="00ED7DB8" w14:paraId="126EE220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7537CB99" w14:textId="77777777" w:rsidR="00D255D8" w:rsidRPr="00ED7DB8" w:rsidRDefault="00DF34A2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NPA / Lieu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8A9268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4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253" w:type="dxa"/>
            <w:vAlign w:val="center"/>
          </w:tcPr>
          <w:p w14:paraId="771F9A49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10"/>
            <w:r w:rsidRPr="00ED7DB8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/>
                <w:sz w:val="18"/>
                <w:szCs w:val="18"/>
              </w:rPr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D255D8" w:rsidRPr="00ED7DB8" w14:paraId="23F96C10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42E5A5FD" w14:textId="77777777" w:rsidR="00D255D8" w:rsidRPr="00ED7DB8" w:rsidRDefault="00DF34A2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Téléphone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7F1DB5DF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bookmarkStart w:id="10" w:name="Text5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53" w:type="dxa"/>
            <w:vAlign w:val="center"/>
          </w:tcPr>
          <w:p w14:paraId="31D7197C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11"/>
            <w:r w:rsidRPr="00ED7DB8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/>
                <w:sz w:val="18"/>
                <w:szCs w:val="18"/>
              </w:rPr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D255D8" w:rsidRPr="00ED7DB8" w14:paraId="5D2DC8AE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32B35643" w14:textId="77777777" w:rsidR="00D255D8" w:rsidRPr="00ED7DB8" w:rsidRDefault="00D255D8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Fax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0127E0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bookmarkStart w:id="12" w:name="Text6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253" w:type="dxa"/>
            <w:vAlign w:val="center"/>
          </w:tcPr>
          <w:p w14:paraId="3863868E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bookmarkStart w:id="13" w:name="Text12"/>
            <w:r w:rsidRPr="00ED7DB8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/>
                <w:sz w:val="18"/>
                <w:szCs w:val="18"/>
              </w:rPr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D255D8" w:rsidRPr="00ED7DB8" w14:paraId="28C3CAA1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4078A5E9" w14:textId="77777777" w:rsidR="00D255D8" w:rsidRPr="00ED7DB8" w:rsidRDefault="00D255D8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proofErr w:type="gramStart"/>
            <w:r w:rsidRPr="00ED7DB8">
              <w:rPr>
                <w:rFonts w:cs="Arial"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6F81A84B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13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253" w:type="dxa"/>
            <w:vAlign w:val="center"/>
          </w:tcPr>
          <w:p w14:paraId="5C223E7B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bookmarkStart w:id="15" w:name="Text15"/>
            <w:r w:rsidRPr="00ED7DB8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/>
                <w:sz w:val="18"/>
                <w:szCs w:val="18"/>
              </w:rPr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D255D8" w:rsidRPr="00ED7DB8" w14:paraId="7B5EF4C7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7A414313" w14:textId="77777777" w:rsidR="00D255D8" w:rsidRPr="00ED7DB8" w:rsidRDefault="00DF34A2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C</w:t>
            </w:r>
            <w:r w:rsidR="00D255D8" w:rsidRPr="00ED7DB8">
              <w:rPr>
                <w:rFonts w:cs="Arial"/>
                <w:sz w:val="18"/>
                <w:szCs w:val="18"/>
              </w:rPr>
              <w:t>ontakt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34B71FC5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14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253" w:type="dxa"/>
            <w:vAlign w:val="center"/>
          </w:tcPr>
          <w:p w14:paraId="704AA9BF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16"/>
            <w:r w:rsidRPr="00ED7DB8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/>
                <w:sz w:val="18"/>
                <w:szCs w:val="18"/>
              </w:rPr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04E161D2" w14:textId="77777777" w:rsidR="00ED7DB8" w:rsidRDefault="00ED7DB8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</w:rPr>
      </w:pPr>
    </w:p>
    <w:p w14:paraId="55725B94" w14:textId="77777777" w:rsidR="002F388B" w:rsidRDefault="002F388B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</w:rPr>
      </w:pPr>
    </w:p>
    <w:p w14:paraId="1F300FA3" w14:textId="77777777" w:rsidR="002F388B" w:rsidRPr="002F388B" w:rsidRDefault="002F388B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22"/>
          <w:szCs w:val="18"/>
        </w:rPr>
      </w:pPr>
    </w:p>
    <w:tbl>
      <w:tblPr>
        <w:tblW w:w="10065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1701"/>
        <w:gridCol w:w="2977"/>
      </w:tblGrid>
      <w:tr w:rsidR="002F388B" w:rsidRPr="00F676D1" w14:paraId="285743BE" w14:textId="77777777" w:rsidTr="00036052">
        <w:trPr>
          <w:trHeight w:hRule="exact" w:val="627"/>
        </w:trPr>
        <w:tc>
          <w:tcPr>
            <w:tcW w:w="10065" w:type="dxa"/>
            <w:gridSpan w:val="4"/>
            <w:shd w:val="clear" w:color="auto" w:fill="CAC4BE"/>
            <w:vAlign w:val="center"/>
          </w:tcPr>
          <w:p w14:paraId="11D4B603" w14:textId="77777777" w:rsidR="002F388B" w:rsidRPr="002F388B" w:rsidRDefault="00DF34A2" w:rsidP="002F388B">
            <w:pPr>
              <w:tabs>
                <w:tab w:val="right" w:pos="113"/>
                <w:tab w:val="right" w:pos="284"/>
                <w:tab w:val="left" w:pos="2520"/>
                <w:tab w:val="left" w:pos="7380"/>
              </w:tabs>
              <w:rPr>
                <w:rFonts w:cs="Arial"/>
                <w:b/>
                <w:sz w:val="22"/>
                <w:szCs w:val="18"/>
              </w:rPr>
            </w:pPr>
            <w:r>
              <w:rPr>
                <w:rFonts w:cs="Arial"/>
                <w:b/>
                <w:sz w:val="22"/>
                <w:szCs w:val="18"/>
              </w:rPr>
              <w:t>T</w:t>
            </w:r>
            <w:r w:rsidRPr="00DF34A2">
              <w:rPr>
                <w:rFonts w:cs="Arial"/>
                <w:b/>
                <w:sz w:val="22"/>
                <w:szCs w:val="18"/>
              </w:rPr>
              <w:t>arif</w:t>
            </w:r>
            <w:r>
              <w:rPr>
                <w:rFonts w:cs="Arial"/>
                <w:b/>
                <w:sz w:val="22"/>
                <w:szCs w:val="18"/>
              </w:rPr>
              <w:t>s</w:t>
            </w:r>
          </w:p>
        </w:tc>
      </w:tr>
      <w:tr w:rsidR="00F676D1" w:rsidRPr="00574BCC" w14:paraId="657F48B4" w14:textId="77777777" w:rsidTr="002F388B">
        <w:trPr>
          <w:trHeight w:hRule="exact" w:val="627"/>
        </w:trPr>
        <w:tc>
          <w:tcPr>
            <w:tcW w:w="2977" w:type="dxa"/>
            <w:shd w:val="clear" w:color="auto" w:fill="CAC4BE"/>
            <w:vAlign w:val="center"/>
          </w:tcPr>
          <w:p w14:paraId="36CEA1C5" w14:textId="77777777" w:rsidR="00F676D1" w:rsidRPr="002F388B" w:rsidRDefault="00F676D1" w:rsidP="008A7BD9">
            <w:pPr>
              <w:spacing w:before="60"/>
              <w:jc w:val="both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2F388B">
              <w:rPr>
                <w:rFonts w:cs="Arial"/>
                <w:b/>
                <w:sz w:val="18"/>
                <w:szCs w:val="18"/>
              </w:rPr>
              <w:t>Redbox</w:t>
            </w:r>
            <w:proofErr w:type="spellEnd"/>
            <w:r w:rsidR="009E10BD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CAC4BE"/>
            <w:vAlign w:val="center"/>
          </w:tcPr>
          <w:p w14:paraId="3020E2ED" w14:textId="77777777" w:rsidR="00F676D1" w:rsidRPr="002F388B" w:rsidRDefault="00E42933" w:rsidP="008A7BD9">
            <w:pPr>
              <w:spacing w:before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E42933">
              <w:rPr>
                <w:rFonts w:cs="Arial"/>
                <w:b/>
                <w:bCs/>
                <w:sz w:val="18"/>
                <w:szCs w:val="18"/>
              </w:rPr>
              <w:t>Informations</w:t>
            </w:r>
            <w:proofErr w:type="spellEnd"/>
          </w:p>
        </w:tc>
        <w:tc>
          <w:tcPr>
            <w:tcW w:w="1701" w:type="dxa"/>
            <w:shd w:val="clear" w:color="auto" w:fill="CAC4BE"/>
            <w:vAlign w:val="center"/>
          </w:tcPr>
          <w:p w14:paraId="78AE6833" w14:textId="77777777" w:rsidR="00F676D1" w:rsidRPr="002F388B" w:rsidRDefault="00E42933" w:rsidP="008A7BD9">
            <w:pPr>
              <w:spacing w:before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E42933">
              <w:rPr>
                <w:rFonts w:cs="Arial"/>
                <w:b/>
                <w:bCs/>
                <w:sz w:val="18"/>
                <w:szCs w:val="18"/>
              </w:rPr>
              <w:t>Quantité</w:t>
            </w:r>
            <w:proofErr w:type="spellEnd"/>
          </w:p>
        </w:tc>
        <w:tc>
          <w:tcPr>
            <w:tcW w:w="2977" w:type="dxa"/>
            <w:shd w:val="clear" w:color="auto" w:fill="CAC4BE"/>
          </w:tcPr>
          <w:p w14:paraId="55E05F04" w14:textId="77777777" w:rsidR="00E42933" w:rsidRDefault="00E42933" w:rsidP="00F676D1">
            <w:pPr>
              <w:spacing w:before="60"/>
              <w:jc w:val="center"/>
              <w:rPr>
                <w:rFonts w:cs="Arial"/>
                <w:b/>
                <w:sz w:val="18"/>
                <w:szCs w:val="18"/>
                <w:lang w:val="fr-CH"/>
              </w:rPr>
            </w:pPr>
            <w:r w:rsidRPr="00E42933">
              <w:rPr>
                <w:rFonts w:cs="Arial"/>
                <w:b/>
                <w:sz w:val="18"/>
                <w:szCs w:val="18"/>
                <w:lang w:val="fr-CH"/>
              </w:rPr>
              <w:t xml:space="preserve">Prix en CHF </w:t>
            </w:r>
          </w:p>
          <w:p w14:paraId="1BAA0B46" w14:textId="77777777" w:rsidR="00F676D1" w:rsidRPr="007A3910" w:rsidRDefault="00F676D1" w:rsidP="00F676D1">
            <w:pPr>
              <w:spacing w:before="60"/>
              <w:jc w:val="center"/>
              <w:rPr>
                <w:rFonts w:cs="Arial"/>
                <w:b/>
                <w:iCs/>
                <w:sz w:val="18"/>
                <w:szCs w:val="18"/>
                <w:lang w:val="fr-CH"/>
              </w:rPr>
            </w:pPr>
            <w:r w:rsidRPr="007A3910">
              <w:rPr>
                <w:rFonts w:cs="Arial"/>
                <w:b/>
                <w:bCs/>
                <w:iCs/>
                <w:sz w:val="18"/>
                <w:szCs w:val="18"/>
                <w:lang w:val="fr-CH"/>
              </w:rPr>
              <w:t>(</w:t>
            </w:r>
            <w:proofErr w:type="gramStart"/>
            <w:r w:rsidR="00E42933" w:rsidRPr="007A3910">
              <w:rPr>
                <w:rFonts w:ascii="Arial-ItalicMT" w:hAnsi="Arial-ItalicMT" w:cs="Arial-ItalicMT"/>
                <w:b/>
                <w:iCs/>
                <w:color w:val="1A1A1A"/>
                <w:sz w:val="18"/>
                <w:szCs w:val="18"/>
                <w:lang w:val="fr-CH"/>
              </w:rPr>
              <w:t>hors</w:t>
            </w:r>
            <w:proofErr w:type="gramEnd"/>
            <w:r w:rsidR="00E42933" w:rsidRPr="007A3910">
              <w:rPr>
                <w:rFonts w:ascii="Arial-ItalicMT" w:hAnsi="Arial-ItalicMT" w:cs="Arial-ItalicMT"/>
                <w:b/>
                <w:iCs/>
                <w:color w:val="1A1A1A"/>
                <w:sz w:val="18"/>
                <w:szCs w:val="18"/>
                <w:lang w:val="fr-CH"/>
              </w:rPr>
              <w:t xml:space="preserve"> TVA</w:t>
            </w:r>
            <w:r w:rsidRPr="007A3910">
              <w:rPr>
                <w:rFonts w:cs="Arial"/>
                <w:b/>
                <w:bCs/>
                <w:iCs/>
                <w:sz w:val="18"/>
                <w:szCs w:val="18"/>
                <w:lang w:val="fr-CH"/>
              </w:rPr>
              <w:t>)</w:t>
            </w:r>
          </w:p>
        </w:tc>
      </w:tr>
      <w:tr w:rsidR="00F676D1" w:rsidRPr="00ED7DB8" w14:paraId="417F2E4D" w14:textId="77777777" w:rsidTr="00B878D3">
        <w:trPr>
          <w:trHeight w:hRule="exact" w:val="937"/>
        </w:trPr>
        <w:tc>
          <w:tcPr>
            <w:tcW w:w="2977" w:type="dxa"/>
            <w:shd w:val="clear" w:color="auto" w:fill="auto"/>
            <w:vAlign w:val="center"/>
          </w:tcPr>
          <w:p w14:paraId="5F151E25" w14:textId="77777777" w:rsidR="00F676D1" w:rsidRPr="004B0F88" w:rsidRDefault="004B0F88" w:rsidP="008A7BD9">
            <w:pPr>
              <w:rPr>
                <w:rFonts w:cs="Arial"/>
                <w:sz w:val="18"/>
                <w:szCs w:val="18"/>
                <w:lang w:val="fr-CH"/>
              </w:rPr>
            </w:pPr>
            <w:r w:rsidRPr="004B0F88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Contre-prestation de mise en circulation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325BD7" w14:textId="77777777" w:rsidR="00F676D1" w:rsidRPr="004B0F88" w:rsidRDefault="004B0F88" w:rsidP="008A5C57">
            <w:pPr>
              <w:jc w:val="center"/>
              <w:rPr>
                <w:rFonts w:cs="Arial"/>
                <w:sz w:val="18"/>
                <w:szCs w:val="18"/>
                <w:lang w:val="fr-CH"/>
              </w:rPr>
            </w:pPr>
            <w:proofErr w:type="gramStart"/>
            <w:r w:rsidRPr="004B0F88">
              <w:rPr>
                <w:rFonts w:cs="Arial"/>
                <w:sz w:val="18"/>
                <w:szCs w:val="18"/>
                <w:lang w:val="fr-CH"/>
              </w:rPr>
              <w:t>par</w:t>
            </w:r>
            <w:proofErr w:type="gramEnd"/>
            <w:r w:rsidRPr="004B0F88">
              <w:rPr>
                <w:rFonts w:cs="Arial"/>
                <w:sz w:val="18"/>
                <w:szCs w:val="18"/>
                <w:lang w:val="fr-CH"/>
              </w:rPr>
              <w:t xml:space="preserve"> mise en circulation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FA1E3F" w14:textId="77777777" w:rsidR="00F676D1" w:rsidRPr="00ED7DB8" w:rsidRDefault="00F676D1" w:rsidP="008A5C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D27C5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D27C51">
              <w:rPr>
                <w:rFonts w:cs="Arial"/>
                <w:sz w:val="18"/>
                <w:szCs w:val="18"/>
              </w:rPr>
              <w:t>Redbox</w:t>
            </w:r>
            <w:proofErr w:type="spellEnd"/>
          </w:p>
        </w:tc>
        <w:tc>
          <w:tcPr>
            <w:tcW w:w="2977" w:type="dxa"/>
            <w:vAlign w:val="center"/>
          </w:tcPr>
          <w:p w14:paraId="6C673A3D" w14:textId="77777777" w:rsidR="00F676D1" w:rsidRDefault="00B878D3" w:rsidP="008A7BD9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 w:rsidR="004A2371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676D1">
              <w:rPr>
                <w:rFonts w:cs="Arial"/>
                <w:sz w:val="18"/>
                <w:szCs w:val="18"/>
              </w:rPr>
              <w:t>R1 – 1.00</w:t>
            </w:r>
          </w:p>
          <w:p w14:paraId="4F3230D1" w14:textId="77777777" w:rsidR="00F676D1" w:rsidRDefault="00B878D3" w:rsidP="008A7BD9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r w:rsidR="004A2371">
              <w:rPr>
                <w:rFonts w:cs="Arial"/>
                <w:sz w:val="18"/>
                <w:szCs w:val="18"/>
              </w:rPr>
              <w:t xml:space="preserve">  </w:t>
            </w:r>
            <w:r w:rsidR="00F676D1">
              <w:rPr>
                <w:rFonts w:cs="Arial"/>
                <w:sz w:val="18"/>
                <w:szCs w:val="18"/>
              </w:rPr>
              <w:t>R2 – 2.00</w:t>
            </w:r>
          </w:p>
          <w:p w14:paraId="5387A91A" w14:textId="77777777" w:rsidR="00F676D1" w:rsidRDefault="00B878D3" w:rsidP="008A7BD9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r w:rsidR="004A2371">
              <w:rPr>
                <w:rFonts w:cs="Arial"/>
                <w:sz w:val="18"/>
                <w:szCs w:val="18"/>
              </w:rPr>
              <w:t xml:space="preserve">  </w:t>
            </w:r>
            <w:r w:rsidR="00F676D1">
              <w:rPr>
                <w:rFonts w:cs="Arial"/>
                <w:sz w:val="18"/>
                <w:szCs w:val="18"/>
              </w:rPr>
              <w:t>R3 – 3.00</w:t>
            </w:r>
          </w:p>
          <w:p w14:paraId="166F28DC" w14:textId="77777777" w:rsidR="00F676D1" w:rsidRPr="00ED7DB8" w:rsidRDefault="00B878D3" w:rsidP="00B878D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 w:rsidR="004A2371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676D1">
              <w:rPr>
                <w:rFonts w:cs="Arial"/>
                <w:sz w:val="18"/>
                <w:szCs w:val="18"/>
              </w:rPr>
              <w:t>R4 – 4.00</w:t>
            </w:r>
          </w:p>
        </w:tc>
      </w:tr>
      <w:tr w:rsidR="00F676D1" w:rsidRPr="00ED7DB8" w14:paraId="32311D52" w14:textId="77777777" w:rsidTr="00B878D3">
        <w:trPr>
          <w:trHeight w:hRule="exact" w:val="851"/>
        </w:trPr>
        <w:tc>
          <w:tcPr>
            <w:tcW w:w="2977" w:type="dxa"/>
            <w:shd w:val="clear" w:color="auto" w:fill="auto"/>
            <w:vAlign w:val="center"/>
          </w:tcPr>
          <w:p w14:paraId="47202A85" w14:textId="77777777" w:rsidR="00F676D1" w:rsidRPr="004B0F88" w:rsidRDefault="000B3C29" w:rsidP="008A7BD9">
            <w:pPr>
              <w:rPr>
                <w:rFonts w:cs="Arial"/>
                <w:sz w:val="18"/>
                <w:szCs w:val="18"/>
                <w:lang w:val="fr-CH"/>
              </w:rPr>
            </w:pPr>
            <w:r w:rsidRPr="000B3C29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Perte et endommagement de la box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0C1565" w14:textId="77777777" w:rsidR="00F676D1" w:rsidRPr="004B0F88" w:rsidRDefault="004B0F88" w:rsidP="008A5C57">
            <w:pPr>
              <w:jc w:val="center"/>
              <w:rPr>
                <w:rFonts w:cs="Arial"/>
                <w:sz w:val="18"/>
                <w:szCs w:val="18"/>
                <w:lang w:val="fr-CH"/>
              </w:rPr>
            </w:pPr>
            <w:proofErr w:type="gramStart"/>
            <w:r w:rsidRPr="004B0F88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par</w:t>
            </w:r>
            <w:proofErr w:type="gramEnd"/>
            <w:r w:rsidRPr="004B0F88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4B0F88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Redbox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29D9ECE" w14:textId="77777777" w:rsidR="00F676D1" w:rsidRPr="00ED7DB8" w:rsidRDefault="00B878D3" w:rsidP="008A5C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D27C5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D27C51">
              <w:rPr>
                <w:rFonts w:cs="Arial"/>
                <w:sz w:val="18"/>
                <w:szCs w:val="18"/>
              </w:rPr>
              <w:t>Redbox</w:t>
            </w:r>
            <w:proofErr w:type="spellEnd"/>
          </w:p>
        </w:tc>
        <w:tc>
          <w:tcPr>
            <w:tcW w:w="2977" w:type="dxa"/>
            <w:vAlign w:val="center"/>
          </w:tcPr>
          <w:p w14:paraId="33E219E1" w14:textId="77777777" w:rsidR="00B878D3" w:rsidRDefault="00B878D3" w:rsidP="00B878D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R1 – 10.00</w:t>
            </w:r>
          </w:p>
          <w:p w14:paraId="0407ACCD" w14:textId="77777777" w:rsidR="00B878D3" w:rsidRDefault="00B878D3" w:rsidP="00B878D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R2 – 20.00</w:t>
            </w:r>
          </w:p>
          <w:p w14:paraId="357CE2B4" w14:textId="77777777" w:rsidR="00B878D3" w:rsidRDefault="00B878D3" w:rsidP="00B878D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R3 – 30.00</w:t>
            </w:r>
          </w:p>
          <w:p w14:paraId="1311F001" w14:textId="77777777" w:rsidR="00F676D1" w:rsidRPr="00ED7DB8" w:rsidRDefault="00B878D3" w:rsidP="00B878D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R4 – 40.00</w:t>
            </w:r>
          </w:p>
        </w:tc>
      </w:tr>
      <w:tr w:rsidR="00F676D1" w:rsidRPr="00ED7DB8" w14:paraId="1247C014" w14:textId="77777777" w:rsidTr="00981FF7">
        <w:trPr>
          <w:trHeight w:hRule="exact" w:val="894"/>
        </w:trPr>
        <w:tc>
          <w:tcPr>
            <w:tcW w:w="2977" w:type="dxa"/>
            <w:shd w:val="clear" w:color="auto" w:fill="auto"/>
            <w:vAlign w:val="center"/>
          </w:tcPr>
          <w:p w14:paraId="213EAD28" w14:textId="77777777" w:rsidR="00F676D1" w:rsidRPr="00ED7DB8" w:rsidRDefault="004B0F88" w:rsidP="008A7BD9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Transfert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7C858D40" w14:textId="77777777" w:rsidR="00F676D1" w:rsidRPr="00DF34A2" w:rsidRDefault="00B878D3" w:rsidP="00F90DE9">
            <w:pPr>
              <w:rPr>
                <w:rFonts w:cs="Arial"/>
                <w:sz w:val="18"/>
                <w:szCs w:val="18"/>
                <w:lang w:val="fr-CH"/>
              </w:rPr>
            </w:pPr>
            <w:r w:rsidRPr="00DF34A2">
              <w:rPr>
                <w:rFonts w:cs="Arial"/>
                <w:sz w:val="18"/>
                <w:szCs w:val="18"/>
                <w:lang w:val="fr-CH"/>
              </w:rPr>
              <w:t xml:space="preserve">Max. 300 x </w:t>
            </w:r>
            <w:proofErr w:type="spellStart"/>
            <w:r w:rsidRPr="00DF34A2">
              <w:rPr>
                <w:rFonts w:cs="Arial"/>
                <w:sz w:val="18"/>
                <w:szCs w:val="18"/>
                <w:lang w:val="fr-CH"/>
              </w:rPr>
              <w:t>Redbox</w:t>
            </w:r>
            <w:proofErr w:type="spellEnd"/>
            <w:r w:rsidRPr="00DF34A2">
              <w:rPr>
                <w:rFonts w:cs="Arial"/>
                <w:sz w:val="18"/>
                <w:szCs w:val="18"/>
                <w:lang w:val="fr-CH"/>
              </w:rPr>
              <w:t xml:space="preserve"> R1</w:t>
            </w:r>
          </w:p>
          <w:p w14:paraId="2A88D985" w14:textId="77777777" w:rsidR="00B878D3" w:rsidRPr="00DF34A2" w:rsidRDefault="008A5C57" w:rsidP="00F90DE9">
            <w:pPr>
              <w:rPr>
                <w:rFonts w:cs="Arial"/>
                <w:sz w:val="18"/>
                <w:szCs w:val="18"/>
                <w:lang w:val="fr-CH"/>
              </w:rPr>
            </w:pPr>
            <w:r w:rsidRPr="00DF34A2">
              <w:rPr>
                <w:rFonts w:cs="Arial"/>
                <w:sz w:val="18"/>
                <w:szCs w:val="18"/>
                <w:lang w:val="fr-CH"/>
              </w:rPr>
              <w:t xml:space="preserve">         </w:t>
            </w:r>
            <w:r w:rsidR="00B878D3" w:rsidRPr="00DF34A2">
              <w:rPr>
                <w:rFonts w:cs="Arial"/>
                <w:sz w:val="18"/>
                <w:szCs w:val="18"/>
                <w:lang w:val="fr-CH"/>
              </w:rPr>
              <w:t xml:space="preserve">156 x </w:t>
            </w:r>
            <w:proofErr w:type="spellStart"/>
            <w:r w:rsidR="00B878D3" w:rsidRPr="00DF34A2">
              <w:rPr>
                <w:rFonts w:cs="Arial"/>
                <w:sz w:val="18"/>
                <w:szCs w:val="18"/>
                <w:lang w:val="fr-CH"/>
              </w:rPr>
              <w:t>Redbox</w:t>
            </w:r>
            <w:proofErr w:type="spellEnd"/>
            <w:r w:rsidR="00B878D3" w:rsidRPr="00DF34A2">
              <w:rPr>
                <w:rFonts w:cs="Arial"/>
                <w:sz w:val="18"/>
                <w:szCs w:val="18"/>
                <w:lang w:val="fr-CH"/>
              </w:rPr>
              <w:t xml:space="preserve"> R2</w:t>
            </w:r>
          </w:p>
          <w:p w14:paraId="5F0D942A" w14:textId="77777777" w:rsidR="00B878D3" w:rsidRPr="008A5C57" w:rsidRDefault="008A5C57" w:rsidP="00F90DE9">
            <w:pPr>
              <w:rPr>
                <w:rFonts w:cs="Arial"/>
                <w:sz w:val="18"/>
                <w:szCs w:val="18"/>
              </w:rPr>
            </w:pPr>
            <w:r w:rsidRPr="00DF34A2">
              <w:rPr>
                <w:rFonts w:cs="Arial"/>
                <w:sz w:val="18"/>
                <w:szCs w:val="18"/>
                <w:lang w:val="fr-CH"/>
              </w:rPr>
              <w:t xml:space="preserve">         </w:t>
            </w:r>
            <w:r w:rsidR="00B878D3" w:rsidRPr="008A5C57">
              <w:rPr>
                <w:rFonts w:cs="Arial"/>
                <w:sz w:val="18"/>
                <w:szCs w:val="18"/>
              </w:rPr>
              <w:t>104</w:t>
            </w:r>
            <w:r w:rsidRPr="008A5C57">
              <w:rPr>
                <w:rFonts w:cs="Arial"/>
                <w:sz w:val="18"/>
                <w:szCs w:val="18"/>
              </w:rPr>
              <w:t xml:space="preserve"> </w:t>
            </w:r>
            <w:r w:rsidR="00B878D3" w:rsidRPr="008A5C57">
              <w:rPr>
                <w:rFonts w:cs="Arial"/>
                <w:sz w:val="18"/>
                <w:szCs w:val="18"/>
              </w:rPr>
              <w:t xml:space="preserve">x </w:t>
            </w:r>
            <w:proofErr w:type="spellStart"/>
            <w:r w:rsidR="00B878D3" w:rsidRPr="008A5C57">
              <w:rPr>
                <w:rFonts w:cs="Arial"/>
                <w:sz w:val="18"/>
                <w:szCs w:val="18"/>
              </w:rPr>
              <w:t>Redbox</w:t>
            </w:r>
            <w:proofErr w:type="spellEnd"/>
            <w:r w:rsidR="00B878D3" w:rsidRPr="008A5C57">
              <w:rPr>
                <w:rFonts w:cs="Arial"/>
                <w:sz w:val="18"/>
                <w:szCs w:val="18"/>
              </w:rPr>
              <w:t xml:space="preserve"> R3</w:t>
            </w:r>
          </w:p>
          <w:p w14:paraId="26F9E8B9" w14:textId="77777777" w:rsidR="00B878D3" w:rsidRPr="00B878D3" w:rsidRDefault="008A5C57" w:rsidP="00F90DE9">
            <w:pPr>
              <w:rPr>
                <w:rFonts w:cs="Arial"/>
                <w:sz w:val="18"/>
                <w:szCs w:val="18"/>
                <w:lang w:val="fr-CH"/>
              </w:rPr>
            </w:pPr>
            <w:r w:rsidRPr="008A5C57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        </w:t>
            </w:r>
            <w:r w:rsidR="00B878D3">
              <w:rPr>
                <w:rFonts w:cs="Arial"/>
                <w:sz w:val="18"/>
                <w:szCs w:val="18"/>
                <w:lang w:val="fr-CH"/>
              </w:rPr>
              <w:t>76</w:t>
            </w: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B878D3">
              <w:rPr>
                <w:rFonts w:cs="Arial"/>
                <w:sz w:val="18"/>
                <w:szCs w:val="18"/>
                <w:lang w:val="fr-CH"/>
              </w:rPr>
              <w:t xml:space="preserve">x </w:t>
            </w:r>
            <w:proofErr w:type="spellStart"/>
            <w:r w:rsidR="00B878D3" w:rsidRPr="008A5C57">
              <w:rPr>
                <w:rFonts w:cs="Arial"/>
                <w:sz w:val="18"/>
                <w:szCs w:val="18"/>
                <w:lang w:val="fr-CH"/>
              </w:rPr>
              <w:t>Redbox</w:t>
            </w:r>
            <w:proofErr w:type="spellEnd"/>
            <w:r w:rsidR="00B878D3" w:rsidRPr="008A5C57">
              <w:rPr>
                <w:rFonts w:cs="Arial"/>
                <w:sz w:val="18"/>
                <w:szCs w:val="18"/>
                <w:lang w:val="fr-CH"/>
              </w:rPr>
              <w:t xml:space="preserve"> R4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61D666" w14:textId="77777777" w:rsidR="00F676D1" w:rsidRPr="00B878D3" w:rsidRDefault="00B878D3" w:rsidP="008A5C57">
            <w:pPr>
              <w:jc w:val="center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 xml:space="preserve">1 </w:t>
            </w:r>
            <w:r w:rsidR="004B0F88"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euro-palette</w:t>
            </w:r>
          </w:p>
        </w:tc>
        <w:tc>
          <w:tcPr>
            <w:tcW w:w="2977" w:type="dxa"/>
            <w:vAlign w:val="center"/>
          </w:tcPr>
          <w:p w14:paraId="306AF50D" w14:textId="77777777" w:rsidR="00B878D3" w:rsidRPr="00ED7DB8" w:rsidRDefault="00B878D3" w:rsidP="00B878D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120.00</w:t>
            </w:r>
          </w:p>
        </w:tc>
      </w:tr>
    </w:tbl>
    <w:p w14:paraId="65A07643" w14:textId="77777777" w:rsidR="00F676D1" w:rsidRDefault="00F676D1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</w:rPr>
      </w:pPr>
    </w:p>
    <w:p w14:paraId="57E5CE9E" w14:textId="77777777" w:rsidR="00B66BA8" w:rsidRPr="00B66BA8" w:rsidRDefault="00B66BA8" w:rsidP="00B66BA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  <w:lang w:val="fr-CH"/>
        </w:rPr>
      </w:pPr>
      <w:r w:rsidRPr="00B66BA8">
        <w:rPr>
          <w:rFonts w:cs="Arial"/>
          <w:b/>
          <w:sz w:val="18"/>
          <w:szCs w:val="18"/>
          <w:lang w:val="fr-CH"/>
        </w:rPr>
        <w:t>Contre-prestation de mise en circulation</w:t>
      </w:r>
    </w:p>
    <w:p w14:paraId="26345AEB" w14:textId="77777777" w:rsidR="004B0F88" w:rsidRDefault="00B66BA8" w:rsidP="00B66BA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sz w:val="18"/>
          <w:szCs w:val="18"/>
          <w:lang w:val="fr-CH"/>
        </w:rPr>
      </w:pPr>
      <w:r w:rsidRPr="00B66BA8">
        <w:rPr>
          <w:rFonts w:cs="Arial"/>
          <w:sz w:val="18"/>
          <w:szCs w:val="18"/>
          <w:lang w:val="fr-CH"/>
        </w:rPr>
        <w:t xml:space="preserve">Tarif de location forfaitaire pour une expédition (aller-retour de la </w:t>
      </w:r>
      <w:proofErr w:type="spellStart"/>
      <w:r w:rsidRPr="00B66BA8">
        <w:rPr>
          <w:rFonts w:cs="Arial"/>
          <w:sz w:val="18"/>
          <w:szCs w:val="18"/>
          <w:lang w:val="fr-CH"/>
        </w:rPr>
        <w:t>Redbox</w:t>
      </w:r>
      <w:proofErr w:type="spellEnd"/>
      <w:proofErr w:type="gramStart"/>
      <w:r w:rsidRPr="00B66BA8">
        <w:rPr>
          <w:rFonts w:cs="Arial"/>
          <w:sz w:val="18"/>
          <w:szCs w:val="18"/>
          <w:lang w:val="fr-CH"/>
        </w:rPr>
        <w:t>);</w:t>
      </w:r>
      <w:proofErr w:type="gramEnd"/>
      <w:r w:rsidRPr="00B66BA8">
        <w:rPr>
          <w:rFonts w:cs="Arial"/>
          <w:sz w:val="18"/>
          <w:szCs w:val="18"/>
          <w:lang w:val="fr-CH"/>
        </w:rPr>
        <w:t xml:space="preserve"> 28 jours max. Le premier jour de mise en circulation correspond au jour de livraison et le dernier jour correspond au jour où la </w:t>
      </w:r>
      <w:proofErr w:type="spellStart"/>
      <w:r w:rsidRPr="00B66BA8">
        <w:rPr>
          <w:rFonts w:cs="Arial"/>
          <w:sz w:val="18"/>
          <w:szCs w:val="18"/>
          <w:lang w:val="fr-CH"/>
        </w:rPr>
        <w:t>Redbox</w:t>
      </w:r>
      <w:proofErr w:type="spellEnd"/>
      <w:r w:rsidRPr="00B66BA8">
        <w:rPr>
          <w:rFonts w:cs="Arial"/>
          <w:sz w:val="18"/>
          <w:szCs w:val="18"/>
          <w:lang w:val="fr-CH"/>
        </w:rPr>
        <w:t xml:space="preserve"> se trouve de nouveau dans le réseau DPD.</w:t>
      </w:r>
    </w:p>
    <w:p w14:paraId="4190A2D7" w14:textId="77777777" w:rsidR="00B66BA8" w:rsidRPr="00B66BA8" w:rsidRDefault="00B66BA8" w:rsidP="00B66BA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sz w:val="18"/>
          <w:szCs w:val="18"/>
          <w:lang w:val="fr-CH"/>
        </w:rPr>
      </w:pPr>
    </w:p>
    <w:p w14:paraId="64C3F828" w14:textId="77777777" w:rsidR="00B66BA8" w:rsidRPr="00B66BA8" w:rsidRDefault="00B66BA8" w:rsidP="00B66BA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  <w:lang w:val="fr-CH"/>
        </w:rPr>
      </w:pPr>
      <w:r w:rsidRPr="00B66BA8">
        <w:rPr>
          <w:rFonts w:cs="Arial"/>
          <w:b/>
          <w:sz w:val="18"/>
          <w:szCs w:val="18"/>
          <w:lang w:val="fr-CH"/>
        </w:rPr>
        <w:t>Perte et endommagement de la box</w:t>
      </w:r>
    </w:p>
    <w:p w14:paraId="4D13FF81" w14:textId="77777777" w:rsidR="004B0F88" w:rsidRPr="00B66BA8" w:rsidRDefault="00B66BA8" w:rsidP="00B66BA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sz w:val="18"/>
          <w:szCs w:val="18"/>
          <w:lang w:val="fr-CH"/>
        </w:rPr>
      </w:pPr>
      <w:r w:rsidRPr="00B66BA8">
        <w:rPr>
          <w:rFonts w:cs="Arial"/>
          <w:sz w:val="18"/>
          <w:szCs w:val="18"/>
          <w:lang w:val="fr-CH"/>
        </w:rPr>
        <w:t xml:space="preserve">En cas dommage, de perte et/ou d’utilisation pour une expédition d’une durée supérieure à 28 jours, le montant de la </w:t>
      </w:r>
      <w:proofErr w:type="spellStart"/>
      <w:r w:rsidRPr="00B66BA8">
        <w:rPr>
          <w:rFonts w:cs="Arial"/>
          <w:sz w:val="18"/>
          <w:szCs w:val="18"/>
          <w:lang w:val="fr-CH"/>
        </w:rPr>
        <w:t>Redbox</w:t>
      </w:r>
      <w:proofErr w:type="spellEnd"/>
      <w:r w:rsidRPr="00B66BA8">
        <w:rPr>
          <w:rFonts w:cs="Arial"/>
          <w:sz w:val="18"/>
          <w:szCs w:val="18"/>
          <w:lang w:val="fr-CH"/>
        </w:rPr>
        <w:t xml:space="preserve"> est facturé au client. Un excès de salissure est aussi considéré comme un endommagement.</w:t>
      </w:r>
    </w:p>
    <w:p w14:paraId="133DE410" w14:textId="77777777" w:rsidR="00B66BA8" w:rsidRPr="004B0F88" w:rsidRDefault="00B66BA8" w:rsidP="00B66BA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  <w:lang w:val="fr-CH"/>
        </w:rPr>
      </w:pPr>
    </w:p>
    <w:p w14:paraId="4862F861" w14:textId="77777777" w:rsidR="004B0F88" w:rsidRPr="004B0F88" w:rsidRDefault="004B0F88" w:rsidP="004B0F8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  <w:lang w:val="fr-CH"/>
        </w:rPr>
      </w:pPr>
      <w:r w:rsidRPr="004B0F88">
        <w:rPr>
          <w:rFonts w:cs="Arial"/>
          <w:b/>
          <w:sz w:val="18"/>
          <w:szCs w:val="18"/>
          <w:lang w:val="fr-CH"/>
        </w:rPr>
        <w:t>Transfert</w:t>
      </w:r>
    </w:p>
    <w:p w14:paraId="17DF6E6B" w14:textId="77777777" w:rsidR="00F676D1" w:rsidRPr="004B0F88" w:rsidRDefault="00BE36DD" w:rsidP="00BE36DD">
      <w:pPr>
        <w:rPr>
          <w:rFonts w:cs="Arial"/>
          <w:b/>
          <w:sz w:val="18"/>
          <w:szCs w:val="18"/>
          <w:lang w:val="fr-CH"/>
        </w:rPr>
      </w:pPr>
      <w:r w:rsidRPr="00BE36DD">
        <w:rPr>
          <w:rFonts w:cs="Arial"/>
          <w:sz w:val="18"/>
          <w:szCs w:val="18"/>
          <w:lang w:val="fr-CH"/>
        </w:rPr>
        <w:t>Pour réduire les stocks, il est possible de demander un</w:t>
      </w:r>
      <w:r>
        <w:rPr>
          <w:rFonts w:cs="Arial"/>
          <w:sz w:val="18"/>
          <w:szCs w:val="18"/>
          <w:lang w:val="fr-CH"/>
        </w:rPr>
        <w:t xml:space="preserve"> </w:t>
      </w:r>
      <w:r w:rsidRPr="00BE36DD">
        <w:rPr>
          <w:rFonts w:cs="Arial"/>
          <w:sz w:val="18"/>
          <w:szCs w:val="18"/>
          <w:lang w:val="fr-CH"/>
        </w:rPr>
        <w:t xml:space="preserve">transfert des </w:t>
      </w:r>
      <w:proofErr w:type="spellStart"/>
      <w:r w:rsidRPr="00BE36DD">
        <w:rPr>
          <w:rFonts w:cs="Arial"/>
          <w:sz w:val="18"/>
          <w:szCs w:val="18"/>
          <w:lang w:val="fr-CH"/>
        </w:rPr>
        <w:t>Redbox</w:t>
      </w:r>
      <w:proofErr w:type="spellEnd"/>
      <w:r w:rsidRPr="00BE36DD">
        <w:rPr>
          <w:rFonts w:cs="Arial"/>
          <w:sz w:val="18"/>
          <w:szCs w:val="18"/>
          <w:lang w:val="fr-CH"/>
        </w:rPr>
        <w:t xml:space="preserve"> (reprise par DPD des boîtes </w:t>
      </w:r>
      <w:proofErr w:type="spellStart"/>
      <w:r w:rsidRPr="00BE36DD">
        <w:rPr>
          <w:rFonts w:cs="Arial"/>
          <w:sz w:val="18"/>
          <w:szCs w:val="18"/>
          <w:lang w:val="fr-CH"/>
        </w:rPr>
        <w:t>Redbox</w:t>
      </w:r>
      <w:proofErr w:type="spellEnd"/>
      <w:r>
        <w:rPr>
          <w:rFonts w:cs="Arial"/>
          <w:sz w:val="18"/>
          <w:szCs w:val="18"/>
          <w:lang w:val="fr-CH"/>
        </w:rPr>
        <w:t xml:space="preserve"> </w:t>
      </w:r>
      <w:r w:rsidRPr="00BE36DD">
        <w:rPr>
          <w:rFonts w:cs="Arial"/>
          <w:sz w:val="18"/>
          <w:szCs w:val="18"/>
          <w:lang w:val="fr-CH"/>
        </w:rPr>
        <w:t>non utilisées).</w:t>
      </w:r>
      <w:r w:rsidR="002F388B" w:rsidRPr="004B0F88">
        <w:rPr>
          <w:rFonts w:cs="Arial"/>
          <w:b/>
          <w:sz w:val="18"/>
          <w:szCs w:val="18"/>
          <w:lang w:val="fr-CH"/>
        </w:rPr>
        <w:br w:type="page"/>
      </w:r>
    </w:p>
    <w:tbl>
      <w:tblPr>
        <w:tblW w:w="1006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1701"/>
        <w:gridCol w:w="1843"/>
        <w:gridCol w:w="1138"/>
      </w:tblGrid>
      <w:tr w:rsidR="002F388B" w:rsidRPr="00ED7DB8" w14:paraId="7D9A0C0D" w14:textId="77777777" w:rsidTr="00574BCC">
        <w:trPr>
          <w:trHeight w:hRule="exact" w:val="627"/>
        </w:trPr>
        <w:tc>
          <w:tcPr>
            <w:tcW w:w="10069" w:type="dxa"/>
            <w:gridSpan w:val="5"/>
            <w:shd w:val="clear" w:color="auto" w:fill="DC0032"/>
            <w:vAlign w:val="center"/>
          </w:tcPr>
          <w:p w14:paraId="719BB5CA" w14:textId="77777777" w:rsidR="002F388B" w:rsidRPr="00F676D1" w:rsidRDefault="004B0F88" w:rsidP="00FD6554">
            <w:pPr>
              <w:spacing w:before="60"/>
              <w:jc w:val="both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>F</w:t>
            </w:r>
            <w:r w:rsidRPr="004B0F88">
              <w:rPr>
                <w:rFonts w:cs="Arial"/>
                <w:b/>
                <w:color w:val="FFFFFF" w:themeColor="background1"/>
                <w:sz w:val="22"/>
                <w:szCs w:val="22"/>
              </w:rPr>
              <w:t>ormulaire</w:t>
            </w:r>
            <w:proofErr w:type="spellEnd"/>
            <w:r w:rsidRPr="004B0F88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de </w:t>
            </w:r>
            <w:proofErr w:type="spellStart"/>
            <w:r w:rsidRPr="004B0F88">
              <w:rPr>
                <w:rFonts w:cs="Arial"/>
                <w:b/>
                <w:color w:val="FFFFFF" w:themeColor="background1"/>
                <w:sz w:val="22"/>
                <w:szCs w:val="22"/>
              </w:rPr>
              <w:t>commande</w:t>
            </w:r>
            <w:proofErr w:type="spellEnd"/>
          </w:p>
        </w:tc>
      </w:tr>
      <w:tr w:rsidR="004B0F88" w:rsidRPr="00ED7DB8" w14:paraId="053E0353" w14:textId="77777777" w:rsidTr="00574BCC">
        <w:trPr>
          <w:trHeight w:hRule="exact" w:val="627"/>
        </w:trPr>
        <w:tc>
          <w:tcPr>
            <w:tcW w:w="2977" w:type="dxa"/>
            <w:shd w:val="clear" w:color="auto" w:fill="DC0032"/>
            <w:vAlign w:val="center"/>
          </w:tcPr>
          <w:p w14:paraId="19CD50BA" w14:textId="77777777" w:rsidR="004B0F88" w:rsidRPr="00F676D1" w:rsidRDefault="004B0F88" w:rsidP="004B0F88">
            <w:pPr>
              <w:spacing w:before="60"/>
              <w:jc w:val="both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F676D1">
              <w:rPr>
                <w:rFonts w:cs="Arial"/>
                <w:b/>
                <w:color w:val="FFFFFF" w:themeColor="background1"/>
                <w:sz w:val="18"/>
                <w:szCs w:val="18"/>
              </w:rPr>
              <w:t>Redboxen</w:t>
            </w:r>
            <w:proofErr w:type="spellEnd"/>
            <w:r w:rsidRPr="00F676D1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DC0032"/>
            <w:vAlign w:val="center"/>
          </w:tcPr>
          <w:p w14:paraId="749EA8BD" w14:textId="77777777" w:rsidR="004B0F88" w:rsidRPr="001700D8" w:rsidRDefault="004B0F88" w:rsidP="007A3910">
            <w:pPr>
              <w:spacing w:before="6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Dim. </w:t>
            </w:r>
            <w:proofErr w:type="spellStart"/>
            <w:r w:rsidR="007A3910">
              <w:rPr>
                <w:rFonts w:cs="Arial"/>
                <w:b/>
                <w:color w:val="FFFFFF" w:themeColor="background1"/>
                <w:sz w:val="18"/>
                <w:szCs w:val="18"/>
              </w:rPr>
              <w:t>i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ntérieures</w:t>
            </w:r>
            <w:proofErr w:type="spellEnd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haut (mm)</w:t>
            </w:r>
          </w:p>
        </w:tc>
        <w:tc>
          <w:tcPr>
            <w:tcW w:w="1701" w:type="dxa"/>
            <w:shd w:val="clear" w:color="auto" w:fill="DC0032"/>
            <w:vAlign w:val="center"/>
          </w:tcPr>
          <w:p w14:paraId="05BC4B35" w14:textId="77777777" w:rsidR="004B0F88" w:rsidRPr="001700D8" w:rsidRDefault="004B0F88" w:rsidP="007A3910">
            <w:pPr>
              <w:spacing w:before="6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Dim. </w:t>
            </w:r>
            <w:proofErr w:type="spellStart"/>
            <w:r w:rsidR="007A3910">
              <w:rPr>
                <w:rFonts w:cs="Arial"/>
                <w:b/>
                <w:color w:val="FFFFFF" w:themeColor="background1"/>
                <w:sz w:val="18"/>
                <w:szCs w:val="18"/>
              </w:rPr>
              <w:t>i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ntérieures</w:t>
            </w:r>
            <w:proofErr w:type="spellEnd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bas</w:t>
            </w:r>
            <w:proofErr w:type="spellEnd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(mm)</w:t>
            </w:r>
          </w:p>
        </w:tc>
        <w:tc>
          <w:tcPr>
            <w:tcW w:w="1843" w:type="dxa"/>
            <w:shd w:val="clear" w:color="auto" w:fill="DC0032"/>
            <w:vAlign w:val="center"/>
          </w:tcPr>
          <w:p w14:paraId="239DDD23" w14:textId="77777777" w:rsidR="004B0F88" w:rsidRPr="001700D8" w:rsidRDefault="004B0F88" w:rsidP="007A3910">
            <w:pPr>
              <w:spacing w:before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Intérieures</w:t>
            </w:r>
            <w:proofErr w:type="spellEnd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bas</w:t>
            </w:r>
            <w:proofErr w:type="spellEnd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utile</w:t>
            </w:r>
            <w:proofErr w:type="spellEnd"/>
          </w:p>
        </w:tc>
        <w:tc>
          <w:tcPr>
            <w:tcW w:w="1138" w:type="dxa"/>
            <w:shd w:val="clear" w:color="auto" w:fill="DC0032"/>
            <w:vAlign w:val="center"/>
          </w:tcPr>
          <w:p w14:paraId="7A3959FC" w14:textId="77777777" w:rsidR="004B0F88" w:rsidRPr="00F676D1" w:rsidRDefault="004B0F88" w:rsidP="007A3910">
            <w:pPr>
              <w:spacing w:before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Quantité</w:t>
            </w:r>
            <w:proofErr w:type="spellEnd"/>
          </w:p>
        </w:tc>
      </w:tr>
      <w:tr w:rsidR="002F388B" w:rsidRPr="00ED7DB8" w14:paraId="45F709CD" w14:textId="77777777" w:rsidTr="00367D2A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3712347C" w14:textId="77777777" w:rsidR="002F388B" w:rsidRPr="00ED7DB8" w:rsidRDefault="002F388B" w:rsidP="00FD6554">
            <w:pPr>
              <w:rPr>
                <w:rFonts w:cs="Arial"/>
                <w:sz w:val="18"/>
                <w:szCs w:val="18"/>
              </w:rPr>
            </w:pPr>
            <w:proofErr w:type="spellStart"/>
            <w:r w:rsidRPr="00ED7DB8">
              <w:rPr>
                <w:rFonts w:cs="Arial"/>
                <w:sz w:val="18"/>
                <w:szCs w:val="18"/>
              </w:rPr>
              <w:t>Redbox</w:t>
            </w:r>
            <w:proofErr w:type="spellEnd"/>
            <w:r w:rsidRPr="00ED7DB8">
              <w:rPr>
                <w:rFonts w:cs="Arial"/>
                <w:sz w:val="18"/>
                <w:szCs w:val="18"/>
              </w:rPr>
              <w:t xml:space="preserve"> R1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744EC4" w14:textId="77777777" w:rsidR="002F388B" w:rsidRPr="00ED7DB8" w:rsidRDefault="002F388B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270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170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FE8741" w14:textId="77777777" w:rsidR="002F388B" w:rsidRPr="00ED7DB8" w:rsidRDefault="002F388B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250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155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97781D" w14:textId="77777777" w:rsidR="002F388B" w:rsidRPr="00ED7DB8" w:rsidRDefault="002F388B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157 mm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8E7F6E3" w14:textId="77777777" w:rsidR="002F388B" w:rsidRPr="00ED7DB8" w:rsidRDefault="002F388B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8" w:name="Text17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2F388B" w:rsidRPr="00ED7DB8" w14:paraId="2E68378B" w14:textId="77777777" w:rsidTr="00367D2A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313FE52D" w14:textId="77777777" w:rsidR="002F388B" w:rsidRPr="00ED7DB8" w:rsidRDefault="002F388B" w:rsidP="00FD6554">
            <w:pPr>
              <w:rPr>
                <w:rFonts w:cs="Arial"/>
                <w:sz w:val="18"/>
                <w:szCs w:val="18"/>
              </w:rPr>
            </w:pPr>
            <w:proofErr w:type="spellStart"/>
            <w:r w:rsidRPr="00ED7DB8">
              <w:rPr>
                <w:rFonts w:cs="Arial"/>
                <w:sz w:val="18"/>
                <w:szCs w:val="18"/>
              </w:rPr>
              <w:t>Redbox</w:t>
            </w:r>
            <w:proofErr w:type="spellEnd"/>
            <w:r w:rsidRPr="00ED7DB8">
              <w:rPr>
                <w:rFonts w:cs="Arial"/>
                <w:sz w:val="18"/>
                <w:szCs w:val="18"/>
              </w:rPr>
              <w:t xml:space="preserve"> R2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47B1CE" w14:textId="77777777" w:rsidR="002F388B" w:rsidRPr="00ED7DB8" w:rsidRDefault="002F388B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349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271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D3076" w14:textId="77777777" w:rsidR="002F388B" w:rsidRPr="00ED7DB8" w:rsidRDefault="002F388B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313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235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B8E5D3" w14:textId="77777777" w:rsidR="002F388B" w:rsidRPr="00ED7DB8" w:rsidRDefault="002F388B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200 mm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155AA04" w14:textId="77777777" w:rsidR="002F388B" w:rsidRPr="00ED7DB8" w:rsidRDefault="002F388B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9" w:name="Text18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2F388B" w:rsidRPr="00ED7DB8" w14:paraId="4304C126" w14:textId="77777777" w:rsidTr="00367D2A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6F278C09" w14:textId="77777777" w:rsidR="002F388B" w:rsidRPr="00ED7DB8" w:rsidRDefault="002F388B" w:rsidP="00FD6554">
            <w:pPr>
              <w:rPr>
                <w:rFonts w:cs="Arial"/>
                <w:sz w:val="18"/>
                <w:szCs w:val="18"/>
              </w:rPr>
            </w:pPr>
            <w:proofErr w:type="spellStart"/>
            <w:r w:rsidRPr="00ED7DB8">
              <w:rPr>
                <w:rFonts w:cs="Arial"/>
                <w:sz w:val="18"/>
                <w:szCs w:val="18"/>
              </w:rPr>
              <w:t>Redbox</w:t>
            </w:r>
            <w:proofErr w:type="spellEnd"/>
            <w:r w:rsidRPr="00ED7DB8">
              <w:rPr>
                <w:rFonts w:cs="Arial"/>
                <w:sz w:val="18"/>
                <w:szCs w:val="18"/>
              </w:rPr>
              <w:t xml:space="preserve"> R3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342C7B" w14:textId="77777777" w:rsidR="002F388B" w:rsidRPr="00ED7DB8" w:rsidRDefault="002F388B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540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371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9B4438" w14:textId="77777777" w:rsidR="002F388B" w:rsidRPr="00ED7DB8" w:rsidRDefault="002F388B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498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329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951ADF" w14:textId="77777777" w:rsidR="002F388B" w:rsidRPr="00ED7DB8" w:rsidRDefault="002F388B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198 mm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934A0AD" w14:textId="77777777" w:rsidR="002F388B" w:rsidRPr="00ED7DB8" w:rsidRDefault="002F388B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0" w:name="Text19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2F388B" w:rsidRPr="00ED7DB8" w14:paraId="6C90820C" w14:textId="77777777" w:rsidTr="00367D2A">
        <w:trPr>
          <w:trHeight w:hRule="exact" w:val="454"/>
        </w:trPr>
        <w:tc>
          <w:tcPr>
            <w:tcW w:w="297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872A067" w14:textId="77777777" w:rsidR="002F388B" w:rsidRPr="00ED7DB8" w:rsidRDefault="002F388B" w:rsidP="00FD6554">
            <w:pPr>
              <w:rPr>
                <w:rFonts w:cs="Arial"/>
                <w:sz w:val="18"/>
                <w:szCs w:val="18"/>
              </w:rPr>
            </w:pPr>
            <w:proofErr w:type="spellStart"/>
            <w:r w:rsidRPr="00ED7DB8">
              <w:rPr>
                <w:rFonts w:cs="Arial"/>
                <w:sz w:val="18"/>
                <w:szCs w:val="18"/>
              </w:rPr>
              <w:t>Redbox</w:t>
            </w:r>
            <w:proofErr w:type="spellEnd"/>
            <w:r w:rsidRPr="00ED7DB8">
              <w:rPr>
                <w:rFonts w:cs="Arial"/>
                <w:sz w:val="18"/>
                <w:szCs w:val="18"/>
              </w:rPr>
              <w:t xml:space="preserve"> R4</w:t>
            </w:r>
          </w:p>
        </w:tc>
        <w:tc>
          <w:tcPr>
            <w:tcW w:w="241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08061D7" w14:textId="77777777" w:rsidR="002F388B" w:rsidRPr="00ED7DB8" w:rsidRDefault="002F388B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540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371 mm</w:t>
            </w:r>
          </w:p>
        </w:tc>
        <w:tc>
          <w:tcPr>
            <w:tcW w:w="1701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8364773" w14:textId="77777777" w:rsidR="002F388B" w:rsidRPr="00ED7DB8" w:rsidRDefault="002F388B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498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329 mm</w:t>
            </w:r>
          </w:p>
        </w:tc>
        <w:tc>
          <w:tcPr>
            <w:tcW w:w="1843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55FF886" w14:textId="77777777" w:rsidR="002F388B" w:rsidRPr="00ED7DB8" w:rsidRDefault="002F388B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298 mm</w:t>
            </w:r>
          </w:p>
        </w:tc>
        <w:tc>
          <w:tcPr>
            <w:tcW w:w="113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DCDD5D1" w14:textId="77777777" w:rsidR="002F388B" w:rsidRPr="00ED7DB8" w:rsidRDefault="002F388B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1" w:name="Text20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743287" w:rsidRPr="00ED7DB8" w14:paraId="6DBC9B6C" w14:textId="77777777" w:rsidTr="00574BCC">
        <w:trPr>
          <w:trHeight w:hRule="exact" w:val="627"/>
        </w:trPr>
        <w:tc>
          <w:tcPr>
            <w:tcW w:w="2977" w:type="dxa"/>
            <w:shd w:val="clear" w:color="auto" w:fill="DC0032"/>
            <w:vAlign w:val="center"/>
          </w:tcPr>
          <w:p w14:paraId="7ED9FF5D" w14:textId="77777777" w:rsidR="00743287" w:rsidRPr="00F676D1" w:rsidRDefault="004B0F88" w:rsidP="00ED7DB8">
            <w:pPr>
              <w:spacing w:before="60"/>
              <w:jc w:val="both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E</w:t>
            </w:r>
            <w:r w:rsidRPr="004B0F88">
              <w:rPr>
                <w:rFonts w:cs="Arial"/>
                <w:b/>
                <w:color w:val="FFFFFF" w:themeColor="background1"/>
                <w:sz w:val="18"/>
                <w:szCs w:val="18"/>
              </w:rPr>
              <w:t>mballages</w:t>
            </w:r>
            <w:proofErr w:type="spellEnd"/>
            <w:r w:rsidRPr="004B0F8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4B0F88">
              <w:rPr>
                <w:rFonts w:cs="Arial"/>
                <w:b/>
                <w:color w:val="FFFFFF" w:themeColor="background1"/>
                <w:sz w:val="18"/>
                <w:szCs w:val="18"/>
              </w:rPr>
              <w:t>auxiliaires</w:t>
            </w:r>
            <w:proofErr w:type="spellEnd"/>
          </w:p>
        </w:tc>
        <w:tc>
          <w:tcPr>
            <w:tcW w:w="2410" w:type="dxa"/>
            <w:shd w:val="clear" w:color="auto" w:fill="DC0032"/>
            <w:vAlign w:val="center"/>
          </w:tcPr>
          <w:p w14:paraId="0C26A07A" w14:textId="77777777" w:rsidR="00743287" w:rsidRPr="00F676D1" w:rsidRDefault="00367D2A" w:rsidP="007A3910">
            <w:pPr>
              <w:spacing w:before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67D2A">
              <w:rPr>
                <w:rFonts w:cs="Arial"/>
                <w:b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1701" w:type="dxa"/>
            <w:shd w:val="clear" w:color="auto" w:fill="DC0032"/>
            <w:vAlign w:val="center"/>
          </w:tcPr>
          <w:p w14:paraId="40E72E61" w14:textId="77777777" w:rsidR="00743287" w:rsidRPr="00F676D1" w:rsidRDefault="004B0F88" w:rsidP="007A3910">
            <w:pPr>
              <w:spacing w:before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Emballage</w:t>
            </w:r>
          </w:p>
          <w:p w14:paraId="7FEB12B4" w14:textId="77777777" w:rsidR="00743287" w:rsidRPr="00F676D1" w:rsidRDefault="00743287" w:rsidP="007A3910">
            <w:pPr>
              <w:spacing w:before="60"/>
              <w:jc w:val="center"/>
              <w:rPr>
                <w:rFonts w:cs="Arial"/>
                <w:bCs/>
                <w:color w:val="FFFFFF" w:themeColor="background1"/>
                <w:sz w:val="18"/>
                <w:szCs w:val="18"/>
              </w:rPr>
            </w:pPr>
            <w:r w:rsidRPr="00F676D1">
              <w:rPr>
                <w:rFonts w:cs="Arial"/>
                <w:b/>
                <w:color w:val="FFFFFF" w:themeColor="background1"/>
                <w:sz w:val="18"/>
                <w:szCs w:val="18"/>
              </w:rPr>
              <w:t>(</w:t>
            </w:r>
            <w:r w:rsidR="004B0F88">
              <w:rPr>
                <w:rFonts w:cs="Arial"/>
                <w:b/>
                <w:color w:val="FFFFFF" w:themeColor="background1"/>
                <w:sz w:val="18"/>
                <w:szCs w:val="18"/>
              </w:rPr>
              <w:t>UE</w:t>
            </w:r>
            <w:r w:rsidRPr="00F676D1">
              <w:rPr>
                <w:rFonts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DC0032"/>
            <w:vAlign w:val="center"/>
          </w:tcPr>
          <w:p w14:paraId="783990ED" w14:textId="77777777" w:rsidR="00743287" w:rsidRPr="004B0F88" w:rsidRDefault="004B0F88" w:rsidP="007A3910">
            <w:pPr>
              <w:spacing w:before="60"/>
              <w:jc w:val="center"/>
              <w:rPr>
                <w:rFonts w:cs="Arial"/>
                <w:bCs/>
                <w:color w:val="FFFFFF" w:themeColor="background1"/>
                <w:sz w:val="18"/>
                <w:szCs w:val="18"/>
                <w:lang w:val="fr-CH"/>
              </w:rPr>
            </w:pPr>
            <w:r w:rsidRPr="004B0F88">
              <w:rPr>
                <w:rFonts w:cs="Arial"/>
                <w:b/>
                <w:color w:val="FFFFFF" w:themeColor="background1"/>
                <w:sz w:val="18"/>
                <w:szCs w:val="18"/>
                <w:lang w:val="fr-CH"/>
              </w:rPr>
              <w:t>Prix en</w:t>
            </w:r>
            <w:r w:rsidR="00743287" w:rsidRPr="004B0F88">
              <w:rPr>
                <w:rFonts w:cs="Arial"/>
                <w:b/>
                <w:color w:val="FFFFFF" w:themeColor="background1"/>
                <w:sz w:val="18"/>
                <w:szCs w:val="18"/>
                <w:lang w:val="fr-CH"/>
              </w:rPr>
              <w:t xml:space="preserve"> CHF</w:t>
            </w:r>
          </w:p>
          <w:p w14:paraId="5379D8F2" w14:textId="77777777" w:rsidR="00743287" w:rsidRPr="004B0F88" w:rsidRDefault="00743287" w:rsidP="007A3910">
            <w:pPr>
              <w:spacing w:before="60"/>
              <w:jc w:val="center"/>
              <w:rPr>
                <w:rFonts w:cs="Arial"/>
                <w:bCs/>
                <w:color w:val="FFFFFF" w:themeColor="background1"/>
                <w:sz w:val="18"/>
                <w:szCs w:val="18"/>
                <w:lang w:val="fr-CH"/>
              </w:rPr>
            </w:pPr>
            <w:r w:rsidRPr="004B0F88">
              <w:rPr>
                <w:rFonts w:cs="Arial"/>
                <w:bCs/>
                <w:color w:val="FFFFFF" w:themeColor="background1"/>
                <w:sz w:val="18"/>
                <w:szCs w:val="18"/>
                <w:lang w:val="fr-CH"/>
              </w:rPr>
              <w:t>(</w:t>
            </w:r>
            <w:proofErr w:type="gramStart"/>
            <w:r w:rsidR="004B0F88" w:rsidRPr="004B0F88">
              <w:rPr>
                <w:rFonts w:cs="Arial"/>
                <w:bCs/>
                <w:color w:val="FFFFFF" w:themeColor="background1"/>
                <w:sz w:val="18"/>
                <w:szCs w:val="18"/>
                <w:lang w:val="fr-CH"/>
              </w:rPr>
              <w:t>hors</w:t>
            </w:r>
            <w:proofErr w:type="gramEnd"/>
            <w:r w:rsidR="004B0F88" w:rsidRPr="004B0F88">
              <w:rPr>
                <w:rFonts w:cs="Arial"/>
                <w:bCs/>
                <w:color w:val="FFFFFF" w:themeColor="background1"/>
                <w:sz w:val="18"/>
                <w:szCs w:val="18"/>
                <w:lang w:val="fr-CH"/>
              </w:rPr>
              <w:t xml:space="preserve"> TVA</w:t>
            </w:r>
            <w:r w:rsidRPr="004B0F88">
              <w:rPr>
                <w:rFonts w:cs="Arial"/>
                <w:bCs/>
                <w:color w:val="FFFFFF" w:themeColor="background1"/>
                <w:sz w:val="18"/>
                <w:szCs w:val="18"/>
                <w:lang w:val="fr-CH"/>
              </w:rPr>
              <w:t>)</w:t>
            </w:r>
          </w:p>
        </w:tc>
        <w:tc>
          <w:tcPr>
            <w:tcW w:w="1138" w:type="dxa"/>
            <w:shd w:val="clear" w:color="auto" w:fill="DC0032"/>
            <w:vAlign w:val="center"/>
          </w:tcPr>
          <w:p w14:paraId="048497B5" w14:textId="77777777" w:rsidR="00743287" w:rsidRPr="00F676D1" w:rsidRDefault="004B0F88" w:rsidP="007A3910">
            <w:pPr>
              <w:spacing w:before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Quantité</w:t>
            </w:r>
            <w:proofErr w:type="spellEnd"/>
          </w:p>
        </w:tc>
      </w:tr>
      <w:tr w:rsidR="00743287" w:rsidRPr="00ED7DB8" w14:paraId="160BBCE3" w14:textId="77777777" w:rsidTr="00367D2A">
        <w:trPr>
          <w:trHeight w:hRule="exact" w:val="473"/>
        </w:trPr>
        <w:tc>
          <w:tcPr>
            <w:tcW w:w="2977" w:type="dxa"/>
            <w:shd w:val="clear" w:color="auto" w:fill="auto"/>
            <w:vAlign w:val="center"/>
          </w:tcPr>
          <w:p w14:paraId="77A35F90" w14:textId="77777777" w:rsidR="00743287" w:rsidRPr="00367D2A" w:rsidRDefault="00367D2A" w:rsidP="00FD6554">
            <w:pPr>
              <w:rPr>
                <w:rFonts w:cs="Arial"/>
                <w:sz w:val="18"/>
                <w:szCs w:val="18"/>
                <w:lang w:val="fr-CH"/>
              </w:rPr>
            </w:pPr>
            <w:r w:rsidRPr="00367D2A">
              <w:rPr>
                <w:rFonts w:cs="Arial"/>
                <w:sz w:val="18"/>
                <w:szCs w:val="18"/>
                <w:lang w:val="fr-CH"/>
              </w:rPr>
              <w:t>Enveloppe pour documents, petites</w:t>
            </w:r>
            <w:r w:rsidR="00743287" w:rsidRPr="00367D2A">
              <w:rPr>
                <w:rFonts w:cs="Arial"/>
                <w:sz w:val="18"/>
                <w:szCs w:val="18"/>
                <w:lang w:val="fr-CH"/>
              </w:rPr>
              <w:t xml:space="preserve"> (R1</w:t>
            </w:r>
            <w:r w:rsidR="00DD2761" w:rsidRPr="00367D2A">
              <w:rPr>
                <w:rFonts w:cs="Arial"/>
                <w:sz w:val="18"/>
                <w:szCs w:val="18"/>
                <w:lang w:val="fr-CH"/>
              </w:rPr>
              <w:t>-R2</w:t>
            </w:r>
            <w:r w:rsidR="00743287" w:rsidRPr="00367D2A">
              <w:rPr>
                <w:rFonts w:cs="Arial"/>
                <w:sz w:val="18"/>
                <w:szCs w:val="18"/>
                <w:lang w:val="fr-CH"/>
              </w:rPr>
              <w:t>)</w:t>
            </w:r>
          </w:p>
        </w:tc>
        <w:tc>
          <w:tcPr>
            <w:tcW w:w="2410" w:type="dxa"/>
            <w:vAlign w:val="center"/>
          </w:tcPr>
          <w:p w14:paraId="519615B7" w14:textId="77777777" w:rsidR="00743287" w:rsidRPr="00367D2A" w:rsidRDefault="00367D2A" w:rsidP="007A3910">
            <w:pPr>
              <w:jc w:val="center"/>
              <w:rPr>
                <w:rFonts w:cs="Arial"/>
                <w:sz w:val="18"/>
                <w:szCs w:val="18"/>
                <w:lang w:val="fr-CH"/>
              </w:rPr>
            </w:pPr>
            <w:r w:rsidRPr="00367D2A">
              <w:rPr>
                <w:rFonts w:cs="Arial"/>
                <w:sz w:val="18"/>
                <w:szCs w:val="18"/>
                <w:lang w:val="fr-CH"/>
              </w:rPr>
              <w:t>Enveloppes autocollantes 165</w:t>
            </w: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67D2A">
              <w:rPr>
                <w:rFonts w:cs="Arial"/>
                <w:sz w:val="18"/>
                <w:szCs w:val="18"/>
                <w:lang w:val="fr-CH"/>
              </w:rPr>
              <w:t>x</w:t>
            </w: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67D2A">
              <w:rPr>
                <w:rFonts w:cs="Arial"/>
                <w:sz w:val="18"/>
                <w:szCs w:val="18"/>
                <w:lang w:val="fr-CH"/>
              </w:rPr>
              <w:t>100</w:t>
            </w: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67D2A">
              <w:rPr>
                <w:rFonts w:cs="Arial"/>
                <w:sz w:val="18"/>
                <w:szCs w:val="18"/>
                <w:lang w:val="fr-CH"/>
              </w:rPr>
              <w:t>+</w:t>
            </w: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367D2A">
              <w:rPr>
                <w:rFonts w:cs="Arial"/>
                <w:sz w:val="18"/>
                <w:szCs w:val="18"/>
                <w:lang w:val="fr-CH"/>
              </w:rPr>
              <w:t>20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CBF7CF" w14:textId="77777777" w:rsidR="00743287" w:rsidRPr="00ED7DB8" w:rsidRDefault="00743287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 xml:space="preserve">1000 </w:t>
            </w:r>
            <w:proofErr w:type="spellStart"/>
            <w:r w:rsidR="004B0F88">
              <w:rPr>
                <w:rFonts w:cs="Arial"/>
                <w:sz w:val="18"/>
                <w:szCs w:val="18"/>
              </w:rPr>
              <w:t>pièce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CEE6A01" w14:textId="77777777" w:rsidR="00743287" w:rsidRPr="00ED7DB8" w:rsidRDefault="00743287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64.00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165B633" w14:textId="77777777" w:rsidR="00743287" w:rsidRPr="00ED7DB8" w:rsidRDefault="00743287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2" w:name="Text21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743287" w:rsidRPr="00ED7DB8" w14:paraId="10057076" w14:textId="77777777" w:rsidTr="00367D2A">
        <w:trPr>
          <w:trHeight w:hRule="exact" w:val="551"/>
        </w:trPr>
        <w:tc>
          <w:tcPr>
            <w:tcW w:w="2977" w:type="dxa"/>
            <w:shd w:val="clear" w:color="auto" w:fill="auto"/>
            <w:vAlign w:val="center"/>
          </w:tcPr>
          <w:p w14:paraId="5B5A1BB1" w14:textId="77777777" w:rsidR="00743287" w:rsidRPr="00367D2A" w:rsidRDefault="00367D2A" w:rsidP="00743287">
            <w:pPr>
              <w:rPr>
                <w:rFonts w:cs="Arial"/>
                <w:sz w:val="18"/>
                <w:szCs w:val="18"/>
                <w:lang w:val="fr-CH"/>
              </w:rPr>
            </w:pPr>
            <w:r w:rsidRPr="00367D2A">
              <w:rPr>
                <w:rFonts w:cs="Arial"/>
                <w:sz w:val="18"/>
                <w:szCs w:val="18"/>
                <w:lang w:val="fr-CH"/>
              </w:rPr>
              <w:t xml:space="preserve">Enveloppe pour documents, </w:t>
            </w:r>
            <w:r>
              <w:rPr>
                <w:rFonts w:cs="Arial"/>
                <w:sz w:val="18"/>
                <w:szCs w:val="18"/>
                <w:lang w:val="fr-CH"/>
              </w:rPr>
              <w:t>grandes</w:t>
            </w:r>
            <w:r w:rsidRPr="00367D2A">
              <w:rPr>
                <w:rFonts w:cs="Arial"/>
                <w:sz w:val="18"/>
                <w:szCs w:val="18"/>
                <w:lang w:val="fr-CH"/>
              </w:rPr>
              <w:t xml:space="preserve"> (R</w:t>
            </w:r>
            <w:r>
              <w:rPr>
                <w:rFonts w:cs="Arial"/>
                <w:sz w:val="18"/>
                <w:szCs w:val="18"/>
                <w:lang w:val="fr-CH"/>
              </w:rPr>
              <w:t>3</w:t>
            </w:r>
            <w:r w:rsidRPr="00367D2A">
              <w:rPr>
                <w:rFonts w:cs="Arial"/>
                <w:sz w:val="18"/>
                <w:szCs w:val="18"/>
                <w:lang w:val="fr-CH"/>
              </w:rPr>
              <w:t>-R</w:t>
            </w:r>
            <w:r>
              <w:rPr>
                <w:rFonts w:cs="Arial"/>
                <w:sz w:val="18"/>
                <w:szCs w:val="18"/>
                <w:lang w:val="fr-CH"/>
              </w:rPr>
              <w:t>4</w:t>
            </w:r>
            <w:r w:rsidRPr="00367D2A">
              <w:rPr>
                <w:rFonts w:cs="Arial"/>
                <w:sz w:val="18"/>
                <w:szCs w:val="18"/>
                <w:lang w:val="fr-CH"/>
              </w:rPr>
              <w:t>)</w:t>
            </w:r>
          </w:p>
        </w:tc>
        <w:tc>
          <w:tcPr>
            <w:tcW w:w="2410" w:type="dxa"/>
            <w:vAlign w:val="center"/>
          </w:tcPr>
          <w:p w14:paraId="2AE53D3A" w14:textId="77777777" w:rsidR="00743287" w:rsidRPr="00ED7DB8" w:rsidRDefault="00367D2A" w:rsidP="007A3910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Enveloppes</w:t>
            </w:r>
            <w:proofErr w:type="spellEnd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autocollantes</w:t>
            </w:r>
            <w:proofErr w:type="spellEnd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 xml:space="preserve"> 240 x 110 + 20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AB170" w14:textId="77777777" w:rsidR="00743287" w:rsidRPr="00ED7DB8" w:rsidRDefault="00743287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 xml:space="preserve">1000 </w:t>
            </w:r>
            <w:proofErr w:type="spellStart"/>
            <w:r w:rsidR="004B0F88">
              <w:rPr>
                <w:rFonts w:cs="Arial"/>
                <w:sz w:val="18"/>
                <w:szCs w:val="18"/>
              </w:rPr>
              <w:t>pièce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325E796" w14:textId="77777777" w:rsidR="00743287" w:rsidRPr="00ED7DB8" w:rsidRDefault="00743287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100.00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0322D6D" w14:textId="77777777" w:rsidR="00743287" w:rsidRPr="00ED7DB8" w:rsidRDefault="00743287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3" w:name="Text22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743287" w:rsidRPr="00ED7DB8" w14:paraId="037829E9" w14:textId="77777777" w:rsidTr="00367D2A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3BB82BBF" w14:textId="77777777" w:rsidR="00743287" w:rsidRPr="00367D2A" w:rsidRDefault="00367D2A" w:rsidP="00743287">
            <w:pPr>
              <w:rPr>
                <w:rFonts w:cs="Arial"/>
                <w:sz w:val="18"/>
                <w:szCs w:val="18"/>
                <w:lang w:val="fr-CH"/>
              </w:rPr>
            </w:pPr>
            <w:r w:rsidRPr="00367D2A">
              <w:rPr>
                <w:rFonts w:cs="Arial"/>
                <w:sz w:val="18"/>
                <w:szCs w:val="18"/>
                <w:lang w:val="fr-CH"/>
              </w:rPr>
              <w:t>Scellés à clip, noir</w:t>
            </w:r>
            <w:r w:rsidR="00743287" w:rsidRPr="00367D2A">
              <w:rPr>
                <w:rFonts w:cs="Arial"/>
                <w:sz w:val="18"/>
                <w:szCs w:val="18"/>
                <w:lang w:val="fr-CH"/>
              </w:rPr>
              <w:t xml:space="preserve"> (R1-R4)</w:t>
            </w:r>
          </w:p>
        </w:tc>
        <w:tc>
          <w:tcPr>
            <w:tcW w:w="2410" w:type="dxa"/>
            <w:vAlign w:val="center"/>
          </w:tcPr>
          <w:p w14:paraId="2372FFCD" w14:textId="77777777" w:rsidR="00743287" w:rsidRPr="00ED7DB8" w:rsidRDefault="00367D2A" w:rsidP="007A391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 xml:space="preserve">2 par </w:t>
            </w:r>
            <w:proofErr w:type="spellStart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Redbox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DCC24E8" w14:textId="77777777" w:rsidR="00743287" w:rsidRPr="00ED7DB8" w:rsidRDefault="00743287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 xml:space="preserve">500 </w:t>
            </w:r>
            <w:proofErr w:type="spellStart"/>
            <w:r w:rsidR="004B0F88">
              <w:rPr>
                <w:rFonts w:cs="Arial"/>
                <w:sz w:val="18"/>
                <w:szCs w:val="18"/>
              </w:rPr>
              <w:t>pièce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BB08C0E" w14:textId="77777777" w:rsidR="00743287" w:rsidRPr="00ED7DB8" w:rsidRDefault="00743287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36.50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EF9E2A1" w14:textId="77777777" w:rsidR="00743287" w:rsidRPr="00ED7DB8" w:rsidRDefault="00743287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3287" w:rsidRPr="00ED7DB8" w14:paraId="5273B3D7" w14:textId="77777777" w:rsidTr="00367D2A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33EC8705" w14:textId="77777777" w:rsidR="00743287" w:rsidRPr="00367D2A" w:rsidRDefault="00367D2A" w:rsidP="00743287">
            <w:pPr>
              <w:rPr>
                <w:rFonts w:cs="Arial"/>
                <w:sz w:val="18"/>
                <w:szCs w:val="18"/>
                <w:lang w:val="fr-CH"/>
              </w:rPr>
            </w:pPr>
            <w:r w:rsidRPr="00367D2A">
              <w:rPr>
                <w:rFonts w:cs="Arial"/>
                <w:sz w:val="18"/>
                <w:szCs w:val="18"/>
                <w:lang w:val="fr-CH"/>
              </w:rPr>
              <w:t xml:space="preserve">Scellés à clip, </w:t>
            </w:r>
            <w:r>
              <w:rPr>
                <w:rFonts w:cs="Arial"/>
                <w:sz w:val="18"/>
                <w:szCs w:val="18"/>
                <w:lang w:val="fr-CH"/>
              </w:rPr>
              <w:t>rouge</w:t>
            </w:r>
            <w:r w:rsidRPr="00367D2A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43287" w:rsidRPr="00367D2A">
              <w:rPr>
                <w:rFonts w:cs="Arial"/>
                <w:b/>
                <w:sz w:val="18"/>
                <w:szCs w:val="18"/>
                <w:lang w:val="fr-CH"/>
              </w:rPr>
              <w:t>(</w:t>
            </w:r>
            <w:r w:rsidR="00743287" w:rsidRPr="00367D2A">
              <w:rPr>
                <w:rFonts w:cs="Arial"/>
                <w:sz w:val="18"/>
                <w:szCs w:val="18"/>
                <w:lang w:val="fr-CH"/>
              </w:rPr>
              <w:t>R</w:t>
            </w:r>
            <w:r w:rsidR="00DD2761" w:rsidRPr="00367D2A">
              <w:rPr>
                <w:rFonts w:cs="Arial"/>
                <w:sz w:val="18"/>
                <w:szCs w:val="18"/>
                <w:lang w:val="fr-CH"/>
              </w:rPr>
              <w:t>1</w:t>
            </w:r>
            <w:r w:rsidR="00743287" w:rsidRPr="00367D2A">
              <w:rPr>
                <w:rFonts w:cs="Arial"/>
                <w:sz w:val="18"/>
                <w:szCs w:val="18"/>
                <w:lang w:val="fr-CH"/>
              </w:rPr>
              <w:t>-R4)</w:t>
            </w:r>
          </w:p>
        </w:tc>
        <w:tc>
          <w:tcPr>
            <w:tcW w:w="2410" w:type="dxa"/>
            <w:vAlign w:val="center"/>
          </w:tcPr>
          <w:p w14:paraId="14048736" w14:textId="77777777" w:rsidR="00743287" w:rsidRPr="00ED7DB8" w:rsidRDefault="00367D2A" w:rsidP="007A391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 xml:space="preserve">2 par </w:t>
            </w:r>
            <w:proofErr w:type="spellStart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Redbox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CC3E588" w14:textId="77777777" w:rsidR="00743287" w:rsidRPr="00ED7DB8" w:rsidRDefault="00743287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 xml:space="preserve">500 </w:t>
            </w:r>
            <w:proofErr w:type="spellStart"/>
            <w:r w:rsidR="004B0F88">
              <w:rPr>
                <w:rFonts w:cs="Arial"/>
                <w:sz w:val="18"/>
                <w:szCs w:val="18"/>
              </w:rPr>
              <w:t>pièce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2494DC0" w14:textId="77777777" w:rsidR="00743287" w:rsidRPr="00ED7DB8" w:rsidRDefault="00743287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36.50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1389331" w14:textId="77777777" w:rsidR="00743287" w:rsidRPr="00ED7DB8" w:rsidRDefault="00743287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4" w:name="Text23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743287" w:rsidRPr="00ED7DB8" w14:paraId="2B4D55BA" w14:textId="77777777" w:rsidTr="00367D2A">
        <w:trPr>
          <w:trHeight w:hRule="exact" w:val="768"/>
        </w:trPr>
        <w:tc>
          <w:tcPr>
            <w:tcW w:w="2977" w:type="dxa"/>
            <w:shd w:val="clear" w:color="auto" w:fill="auto"/>
            <w:vAlign w:val="center"/>
          </w:tcPr>
          <w:p w14:paraId="3BC70E4E" w14:textId="77777777" w:rsidR="00743287" w:rsidRPr="00367D2A" w:rsidRDefault="00367D2A" w:rsidP="00743287">
            <w:pPr>
              <w:rPr>
                <w:rFonts w:cs="Arial"/>
                <w:sz w:val="18"/>
                <w:szCs w:val="18"/>
                <w:lang w:val="fr-CH"/>
              </w:rPr>
            </w:pPr>
            <w:r w:rsidRPr="00367D2A">
              <w:rPr>
                <w:rFonts w:cs="Arial"/>
                <w:sz w:val="18"/>
                <w:szCs w:val="18"/>
                <w:lang w:val="fr-CH"/>
              </w:rPr>
              <w:t>Poche intérieure, petite</w:t>
            </w:r>
            <w:r w:rsidR="00743287" w:rsidRPr="00367D2A">
              <w:rPr>
                <w:rFonts w:cs="Arial"/>
                <w:sz w:val="18"/>
                <w:szCs w:val="18"/>
                <w:lang w:val="fr-CH"/>
              </w:rPr>
              <w:t xml:space="preserve"> (R1-R2)</w:t>
            </w:r>
          </w:p>
        </w:tc>
        <w:tc>
          <w:tcPr>
            <w:tcW w:w="2410" w:type="dxa"/>
            <w:vAlign w:val="center"/>
          </w:tcPr>
          <w:p w14:paraId="5E7C9FF3" w14:textId="77777777" w:rsidR="00367D2A" w:rsidRDefault="00367D2A" w:rsidP="007A3910">
            <w:pPr>
              <w:jc w:val="center"/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</w:pPr>
            <w:proofErr w:type="gramStart"/>
            <w:r w:rsidRPr="00367D2A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sachets</w:t>
            </w:r>
            <w:proofErr w:type="gramEnd"/>
            <w:r w:rsidRPr="00367D2A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 à soufflet</w:t>
            </w:r>
          </w:p>
          <w:p w14:paraId="6E111068" w14:textId="77777777" w:rsidR="00743287" w:rsidRPr="00367D2A" w:rsidRDefault="00367D2A" w:rsidP="007A3910">
            <w:pPr>
              <w:jc w:val="center"/>
              <w:rPr>
                <w:rFonts w:cs="Arial"/>
                <w:sz w:val="18"/>
                <w:szCs w:val="18"/>
                <w:lang w:val="fr-CH"/>
              </w:rPr>
            </w:pPr>
            <w:r w:rsidRPr="00367D2A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400</w:t>
            </w:r>
            <w:r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 </w:t>
            </w:r>
            <w:r w:rsidRPr="00367D2A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/</w:t>
            </w:r>
            <w:r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 </w:t>
            </w:r>
            <w:r w:rsidRPr="00367D2A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300</w:t>
            </w:r>
            <w:r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 </w:t>
            </w:r>
            <w:r w:rsidRPr="00367D2A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x</w:t>
            </w:r>
            <w:r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 </w:t>
            </w:r>
            <w:r w:rsidRPr="00367D2A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650, 0,05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AF4B89" w14:textId="77777777" w:rsidR="00743287" w:rsidRPr="00ED7DB8" w:rsidRDefault="00743287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 xml:space="preserve">400 </w:t>
            </w:r>
            <w:proofErr w:type="spellStart"/>
            <w:r w:rsidR="004B0F88">
              <w:rPr>
                <w:rFonts w:cs="Arial"/>
                <w:sz w:val="18"/>
                <w:szCs w:val="18"/>
              </w:rPr>
              <w:t>pièce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2F19406" w14:textId="77777777" w:rsidR="00743287" w:rsidRPr="00ED7DB8" w:rsidRDefault="00743287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90.00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8C86812" w14:textId="77777777" w:rsidR="00743287" w:rsidRPr="00ED7DB8" w:rsidRDefault="00743287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5" w:name="Text24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743287" w:rsidRPr="00ED7DB8" w14:paraId="33329ADF" w14:textId="77777777" w:rsidTr="00367D2A">
        <w:trPr>
          <w:trHeight w:hRule="exact" w:val="709"/>
        </w:trPr>
        <w:tc>
          <w:tcPr>
            <w:tcW w:w="2977" w:type="dxa"/>
            <w:shd w:val="clear" w:color="auto" w:fill="auto"/>
            <w:vAlign w:val="center"/>
          </w:tcPr>
          <w:p w14:paraId="50DE9C95" w14:textId="77777777" w:rsidR="00743287" w:rsidRPr="00367D2A" w:rsidRDefault="00367D2A" w:rsidP="00743287">
            <w:pPr>
              <w:rPr>
                <w:rFonts w:cs="Arial"/>
                <w:sz w:val="18"/>
                <w:szCs w:val="18"/>
                <w:lang w:val="fr-CH"/>
              </w:rPr>
            </w:pPr>
            <w:r w:rsidRPr="00367D2A">
              <w:rPr>
                <w:rFonts w:cs="Arial"/>
                <w:sz w:val="18"/>
                <w:szCs w:val="18"/>
                <w:lang w:val="fr-CH"/>
              </w:rPr>
              <w:t xml:space="preserve">Poche intérieure, </w:t>
            </w:r>
            <w:r>
              <w:rPr>
                <w:rFonts w:cs="Arial"/>
                <w:sz w:val="18"/>
                <w:szCs w:val="18"/>
                <w:lang w:val="fr-CH"/>
              </w:rPr>
              <w:t>grande</w:t>
            </w:r>
            <w:r w:rsidRPr="00367D2A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43287" w:rsidRPr="00367D2A">
              <w:rPr>
                <w:rFonts w:cs="Arial"/>
                <w:sz w:val="18"/>
                <w:szCs w:val="18"/>
                <w:lang w:val="fr-CH"/>
              </w:rPr>
              <w:t>(R3-R4)</w:t>
            </w:r>
          </w:p>
        </w:tc>
        <w:tc>
          <w:tcPr>
            <w:tcW w:w="2410" w:type="dxa"/>
            <w:vAlign w:val="center"/>
          </w:tcPr>
          <w:p w14:paraId="0729DC12" w14:textId="77777777" w:rsidR="00367D2A" w:rsidRDefault="00367D2A" w:rsidP="007A3910">
            <w:pPr>
              <w:jc w:val="center"/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</w:pPr>
            <w:proofErr w:type="gramStart"/>
            <w:r w:rsidRPr="00367D2A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sachets</w:t>
            </w:r>
            <w:proofErr w:type="gramEnd"/>
            <w:r w:rsidRPr="00367D2A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 à soufflet</w:t>
            </w:r>
          </w:p>
          <w:p w14:paraId="6BEC4D24" w14:textId="77777777" w:rsidR="00743287" w:rsidRPr="00367D2A" w:rsidRDefault="00367D2A" w:rsidP="007A3910">
            <w:pPr>
              <w:jc w:val="center"/>
              <w:rPr>
                <w:rFonts w:cs="Arial"/>
                <w:sz w:val="18"/>
                <w:szCs w:val="18"/>
                <w:lang w:val="fr-CH"/>
              </w:rPr>
            </w:pPr>
            <w:r w:rsidRPr="00367D2A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600</w:t>
            </w:r>
            <w:r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 </w:t>
            </w:r>
            <w:r w:rsidRPr="00367D2A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/</w:t>
            </w:r>
            <w:r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 </w:t>
            </w:r>
            <w:r w:rsidRPr="00367D2A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400</w:t>
            </w:r>
            <w:r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 </w:t>
            </w:r>
            <w:r w:rsidRPr="00367D2A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x</w:t>
            </w:r>
            <w:r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 </w:t>
            </w:r>
            <w:r w:rsidRPr="00367D2A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970, 0,05 mm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585D88" w14:textId="77777777" w:rsidR="00743287" w:rsidRPr="00ED7DB8" w:rsidRDefault="00743287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 xml:space="preserve">200 </w:t>
            </w:r>
            <w:proofErr w:type="spellStart"/>
            <w:r w:rsidR="004B0F88">
              <w:rPr>
                <w:rFonts w:cs="Arial"/>
                <w:sz w:val="18"/>
                <w:szCs w:val="18"/>
              </w:rPr>
              <w:t>pièce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0090332" w14:textId="77777777" w:rsidR="00743287" w:rsidRPr="00ED7DB8" w:rsidRDefault="00743287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86.00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4CC7860" w14:textId="77777777" w:rsidR="00743287" w:rsidRPr="00ED7DB8" w:rsidRDefault="00743287" w:rsidP="007A3910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6" w:name="Text25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376C25FE" w14:textId="77777777" w:rsidR="00ED7DB8" w:rsidRPr="00ED7DB8" w:rsidRDefault="00ED7DB8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</w:rPr>
      </w:pPr>
    </w:p>
    <w:p w14:paraId="4AFA57F7" w14:textId="77777777" w:rsidR="0049350B" w:rsidRDefault="0049350B" w:rsidP="00ED7DB8">
      <w:pPr>
        <w:tabs>
          <w:tab w:val="right" w:pos="113"/>
          <w:tab w:val="right" w:pos="284"/>
          <w:tab w:val="left" w:pos="2520"/>
          <w:tab w:val="left" w:pos="6120"/>
        </w:tabs>
        <w:rPr>
          <w:rFonts w:cs="Arial"/>
          <w:sz w:val="18"/>
          <w:szCs w:val="18"/>
        </w:rPr>
      </w:pPr>
    </w:p>
    <w:p w14:paraId="010D7EA5" w14:textId="77777777" w:rsidR="00367D2A" w:rsidRPr="00367D2A" w:rsidRDefault="00367D2A" w:rsidP="00367D2A">
      <w:pPr>
        <w:tabs>
          <w:tab w:val="right" w:pos="10080"/>
        </w:tabs>
        <w:rPr>
          <w:rFonts w:cs="Arial"/>
          <w:b/>
          <w:sz w:val="18"/>
          <w:szCs w:val="18"/>
          <w:lang w:val="fr-CH"/>
        </w:rPr>
      </w:pPr>
      <w:r w:rsidRPr="00367D2A">
        <w:rPr>
          <w:rFonts w:cs="Arial"/>
          <w:b/>
          <w:sz w:val="18"/>
          <w:szCs w:val="18"/>
          <w:lang w:val="fr-CH"/>
        </w:rPr>
        <w:t>Conditions de commande et de livraison</w:t>
      </w:r>
    </w:p>
    <w:p w14:paraId="7DC0203B" w14:textId="77777777" w:rsidR="00B878D3" w:rsidRPr="00367D2A" w:rsidRDefault="00367D2A" w:rsidP="00367D2A">
      <w:pPr>
        <w:tabs>
          <w:tab w:val="right" w:pos="10080"/>
        </w:tabs>
        <w:rPr>
          <w:rFonts w:cs="Arial"/>
          <w:sz w:val="18"/>
          <w:szCs w:val="18"/>
          <w:lang w:val="fr-CH"/>
        </w:rPr>
      </w:pPr>
      <w:r w:rsidRPr="00367D2A">
        <w:rPr>
          <w:rFonts w:cs="Arial"/>
          <w:sz w:val="18"/>
          <w:szCs w:val="18"/>
          <w:lang w:val="fr-CH"/>
        </w:rPr>
        <w:t xml:space="preserve">Veuillez noter un délai de livraison maximum de 8 semaines pour une première commande de plus de 200 </w:t>
      </w:r>
      <w:proofErr w:type="spellStart"/>
      <w:r w:rsidRPr="00367D2A">
        <w:rPr>
          <w:rFonts w:cs="Arial"/>
          <w:sz w:val="18"/>
          <w:szCs w:val="18"/>
          <w:lang w:val="fr-CH"/>
        </w:rPr>
        <w:t>Redboxes</w:t>
      </w:r>
      <w:proofErr w:type="spellEnd"/>
      <w:r w:rsidRPr="00367D2A">
        <w:rPr>
          <w:rFonts w:cs="Arial"/>
          <w:sz w:val="18"/>
          <w:szCs w:val="18"/>
          <w:lang w:val="fr-CH"/>
        </w:rPr>
        <w:t>. Pour les commandes ultérieures, le délai de livraison peut aller jusqu'à 4 jours ouvrables.</w:t>
      </w:r>
    </w:p>
    <w:p w14:paraId="4EA182A7" w14:textId="77777777" w:rsidR="00367D2A" w:rsidRPr="009F6098" w:rsidRDefault="00367D2A" w:rsidP="00367D2A">
      <w:pPr>
        <w:tabs>
          <w:tab w:val="right" w:pos="10080"/>
        </w:tabs>
        <w:rPr>
          <w:rFonts w:cs="Arial"/>
          <w:bCs/>
          <w:sz w:val="18"/>
          <w:szCs w:val="18"/>
          <w:lang w:val="fr-CH"/>
        </w:rPr>
      </w:pPr>
    </w:p>
    <w:p w14:paraId="251E126B" w14:textId="77777777" w:rsidR="009F6098" w:rsidRPr="009F6098" w:rsidRDefault="009F6098" w:rsidP="00367D2A">
      <w:pPr>
        <w:tabs>
          <w:tab w:val="right" w:pos="10080"/>
        </w:tabs>
        <w:rPr>
          <w:rFonts w:cs="Arial"/>
          <w:bCs/>
          <w:sz w:val="18"/>
          <w:szCs w:val="18"/>
          <w:lang w:val="fr-CH"/>
        </w:rPr>
      </w:pPr>
      <w:r w:rsidRPr="009F6098">
        <w:rPr>
          <w:rFonts w:cs="Arial"/>
          <w:bCs/>
          <w:sz w:val="18"/>
          <w:szCs w:val="18"/>
          <w:lang w:val="fr-CH"/>
        </w:rPr>
        <w:t xml:space="preserve">Volume de commande minimal 25 </w:t>
      </w:r>
      <w:proofErr w:type="spellStart"/>
      <w:r w:rsidRPr="009F6098">
        <w:rPr>
          <w:rFonts w:cs="Arial"/>
          <w:bCs/>
          <w:sz w:val="18"/>
          <w:szCs w:val="18"/>
          <w:lang w:val="fr-CH"/>
        </w:rPr>
        <w:t>Redbox</w:t>
      </w:r>
      <w:proofErr w:type="spellEnd"/>
      <w:r w:rsidRPr="009F6098">
        <w:rPr>
          <w:rFonts w:cs="Arial"/>
          <w:bCs/>
          <w:sz w:val="18"/>
          <w:szCs w:val="18"/>
          <w:lang w:val="fr-CH"/>
        </w:rPr>
        <w:t xml:space="preserve">, le matériel d'emballage ne peut être commandé qu'avec les </w:t>
      </w:r>
      <w:proofErr w:type="spellStart"/>
      <w:r w:rsidRPr="009F6098">
        <w:rPr>
          <w:rFonts w:cs="Arial"/>
          <w:bCs/>
          <w:sz w:val="18"/>
          <w:szCs w:val="18"/>
          <w:lang w:val="fr-CH"/>
        </w:rPr>
        <w:t>Redbox</w:t>
      </w:r>
      <w:proofErr w:type="spellEnd"/>
      <w:r w:rsidRPr="009F6098">
        <w:rPr>
          <w:rFonts w:cs="Arial"/>
          <w:bCs/>
          <w:sz w:val="18"/>
          <w:szCs w:val="18"/>
          <w:lang w:val="fr-CH"/>
        </w:rPr>
        <w:t xml:space="preserve">. Forfait de livraison CHF 30.00 par commande de 25 à 99 </w:t>
      </w:r>
      <w:proofErr w:type="spellStart"/>
      <w:r w:rsidRPr="009F6098">
        <w:rPr>
          <w:rFonts w:cs="Arial"/>
          <w:bCs/>
          <w:sz w:val="18"/>
          <w:szCs w:val="18"/>
          <w:lang w:val="fr-CH"/>
        </w:rPr>
        <w:t>Redbox</w:t>
      </w:r>
      <w:proofErr w:type="spellEnd"/>
      <w:r w:rsidRPr="009F6098">
        <w:rPr>
          <w:rFonts w:cs="Arial"/>
          <w:bCs/>
          <w:sz w:val="18"/>
          <w:szCs w:val="18"/>
          <w:lang w:val="fr-CH"/>
        </w:rPr>
        <w:t xml:space="preserve">. Livraison gratuite à domicile à partir de 100 </w:t>
      </w:r>
      <w:proofErr w:type="spellStart"/>
      <w:r w:rsidRPr="009F6098">
        <w:rPr>
          <w:rFonts w:cs="Arial"/>
          <w:bCs/>
          <w:sz w:val="18"/>
          <w:szCs w:val="18"/>
          <w:lang w:val="fr-CH"/>
        </w:rPr>
        <w:t>Redbox</w:t>
      </w:r>
      <w:proofErr w:type="spellEnd"/>
      <w:r w:rsidRPr="009F6098">
        <w:rPr>
          <w:rFonts w:cs="Arial"/>
          <w:bCs/>
          <w:sz w:val="18"/>
          <w:szCs w:val="18"/>
          <w:lang w:val="fr-CH"/>
        </w:rPr>
        <w:t>.</w:t>
      </w:r>
    </w:p>
    <w:p w14:paraId="0DB54CDE" w14:textId="77777777" w:rsidR="009F6098" w:rsidRDefault="009F6098" w:rsidP="00367D2A">
      <w:pPr>
        <w:tabs>
          <w:tab w:val="right" w:pos="10080"/>
        </w:tabs>
        <w:rPr>
          <w:rFonts w:cs="Arial"/>
          <w:bCs/>
          <w:sz w:val="18"/>
          <w:szCs w:val="18"/>
          <w:lang w:val="fr-CH"/>
        </w:rPr>
      </w:pPr>
    </w:p>
    <w:p w14:paraId="7F52AAC0" w14:textId="4834E02F" w:rsidR="009F6098" w:rsidRDefault="009F6098" w:rsidP="00367D2A">
      <w:pPr>
        <w:tabs>
          <w:tab w:val="right" w:pos="10080"/>
        </w:tabs>
        <w:rPr>
          <w:rFonts w:cs="Arial"/>
          <w:bCs/>
          <w:sz w:val="18"/>
          <w:szCs w:val="18"/>
          <w:lang w:val="fr-CH"/>
        </w:rPr>
      </w:pPr>
      <w:r w:rsidRPr="009F6098">
        <w:rPr>
          <w:rFonts w:cs="Arial"/>
          <w:bCs/>
          <w:sz w:val="18"/>
          <w:szCs w:val="18"/>
          <w:lang w:val="fr-CH"/>
        </w:rPr>
        <w:t>Les commandes passées avant 1</w:t>
      </w:r>
      <w:r w:rsidR="00BF5743">
        <w:rPr>
          <w:rFonts w:cs="Arial"/>
          <w:bCs/>
          <w:sz w:val="18"/>
          <w:szCs w:val="18"/>
          <w:lang w:val="fr-CH"/>
        </w:rPr>
        <w:t>5</w:t>
      </w:r>
      <w:r w:rsidRPr="009F6098">
        <w:rPr>
          <w:rFonts w:cs="Arial"/>
          <w:bCs/>
          <w:sz w:val="18"/>
          <w:szCs w:val="18"/>
          <w:lang w:val="fr-CH"/>
        </w:rPr>
        <w:t xml:space="preserve">h00 (par </w:t>
      </w:r>
      <w:proofErr w:type="gramStart"/>
      <w:r w:rsidR="00BF5743">
        <w:rPr>
          <w:rFonts w:cs="Arial"/>
          <w:bCs/>
          <w:sz w:val="18"/>
          <w:szCs w:val="18"/>
          <w:lang w:val="fr-CH"/>
        </w:rPr>
        <w:t>E-Mail</w:t>
      </w:r>
      <w:proofErr w:type="gramEnd"/>
      <w:r w:rsidRPr="009F6098">
        <w:rPr>
          <w:rFonts w:cs="Arial"/>
          <w:bCs/>
          <w:sz w:val="18"/>
          <w:szCs w:val="18"/>
          <w:lang w:val="fr-CH"/>
        </w:rPr>
        <w:t xml:space="preserve"> au </w:t>
      </w:r>
      <w:r w:rsidR="00BF5743">
        <w:rPr>
          <w:rFonts w:cs="Arial"/>
          <w:bCs/>
          <w:sz w:val="18"/>
          <w:szCs w:val="18"/>
          <w:lang w:val="fr-CH"/>
        </w:rPr>
        <w:t>redbox@dpd.ch</w:t>
      </w:r>
      <w:r w:rsidRPr="009F6098">
        <w:rPr>
          <w:rFonts w:cs="Arial"/>
          <w:bCs/>
          <w:sz w:val="18"/>
          <w:szCs w:val="18"/>
          <w:lang w:val="fr-CH"/>
        </w:rPr>
        <w:t>) sont livrées le lendemain (du lundi au vendredi).</w:t>
      </w:r>
    </w:p>
    <w:p w14:paraId="216D7A3E" w14:textId="77777777" w:rsidR="009F6098" w:rsidRPr="009F6098" w:rsidRDefault="009F6098" w:rsidP="00367D2A">
      <w:pPr>
        <w:tabs>
          <w:tab w:val="right" w:pos="10080"/>
        </w:tabs>
        <w:rPr>
          <w:rFonts w:cs="Arial"/>
          <w:bCs/>
          <w:sz w:val="18"/>
          <w:szCs w:val="18"/>
          <w:lang w:val="fr-CH"/>
        </w:rPr>
      </w:pPr>
    </w:p>
    <w:p w14:paraId="7FF764FA" w14:textId="77777777" w:rsidR="001700D8" w:rsidRDefault="00B66BA8" w:rsidP="00ED7DB8">
      <w:pPr>
        <w:tabs>
          <w:tab w:val="right" w:pos="113"/>
          <w:tab w:val="right" w:pos="284"/>
          <w:tab w:val="left" w:pos="3060"/>
          <w:tab w:val="left" w:pos="7380"/>
        </w:tabs>
        <w:rPr>
          <w:rFonts w:cs="Arial"/>
          <w:b/>
          <w:bCs/>
          <w:sz w:val="18"/>
          <w:szCs w:val="18"/>
          <w:lang w:val="fr-CH"/>
        </w:rPr>
      </w:pPr>
      <w:r w:rsidRPr="00B66BA8">
        <w:rPr>
          <w:rFonts w:cs="Arial"/>
          <w:sz w:val="18"/>
          <w:szCs w:val="18"/>
          <w:lang w:val="fr-CH"/>
        </w:rPr>
        <w:t xml:space="preserve">La </w:t>
      </w:r>
      <w:proofErr w:type="spellStart"/>
      <w:r w:rsidRPr="00B66BA8">
        <w:rPr>
          <w:rFonts w:cs="Arial"/>
          <w:sz w:val="18"/>
          <w:szCs w:val="18"/>
          <w:lang w:val="fr-CH"/>
        </w:rPr>
        <w:t>Redbox</w:t>
      </w:r>
      <w:proofErr w:type="spellEnd"/>
      <w:r w:rsidRPr="00B66BA8">
        <w:rPr>
          <w:rFonts w:cs="Arial"/>
          <w:sz w:val="18"/>
          <w:szCs w:val="18"/>
          <w:lang w:val="fr-CH"/>
        </w:rPr>
        <w:t xml:space="preserve"> ne peut être utilisée que pour les envois en Suisse et est mise à disposition pour une mise en circulation de 28 jours maximum. La </w:t>
      </w:r>
      <w:proofErr w:type="spellStart"/>
      <w:r w:rsidRPr="00B66BA8">
        <w:rPr>
          <w:rFonts w:cs="Arial"/>
          <w:sz w:val="18"/>
          <w:szCs w:val="18"/>
          <w:lang w:val="fr-CH"/>
        </w:rPr>
        <w:t>Redbox</w:t>
      </w:r>
      <w:proofErr w:type="spellEnd"/>
      <w:r w:rsidRPr="00B66BA8">
        <w:rPr>
          <w:rFonts w:cs="Arial"/>
          <w:sz w:val="18"/>
          <w:szCs w:val="18"/>
          <w:lang w:val="fr-CH"/>
        </w:rPr>
        <w:t>, tout comme la pellicule de support, reste propriété de DPD (Suisse) SA et ne peut être utilisée à d’autres fins.</w:t>
      </w:r>
    </w:p>
    <w:p w14:paraId="50E9BD76" w14:textId="77777777" w:rsidR="00367D2A" w:rsidRDefault="00367D2A" w:rsidP="00ED7DB8">
      <w:pPr>
        <w:tabs>
          <w:tab w:val="right" w:pos="113"/>
          <w:tab w:val="right" w:pos="284"/>
          <w:tab w:val="left" w:pos="3060"/>
          <w:tab w:val="left" w:pos="7380"/>
        </w:tabs>
        <w:rPr>
          <w:rFonts w:cs="Arial"/>
          <w:b/>
          <w:bCs/>
          <w:sz w:val="18"/>
          <w:szCs w:val="18"/>
          <w:lang w:val="fr-CH"/>
        </w:rPr>
      </w:pPr>
    </w:p>
    <w:p w14:paraId="32162E69" w14:textId="77777777" w:rsidR="0083124B" w:rsidRDefault="0083124B" w:rsidP="00ED7DB8">
      <w:pPr>
        <w:tabs>
          <w:tab w:val="right" w:pos="113"/>
          <w:tab w:val="right" w:pos="284"/>
          <w:tab w:val="left" w:pos="3060"/>
          <w:tab w:val="left" w:pos="7380"/>
        </w:tabs>
        <w:rPr>
          <w:rFonts w:cs="Arial"/>
          <w:b/>
          <w:bCs/>
          <w:sz w:val="18"/>
          <w:szCs w:val="18"/>
          <w:lang w:val="fr-CH"/>
        </w:rPr>
      </w:pPr>
    </w:p>
    <w:p w14:paraId="17FF441E" w14:textId="77777777" w:rsidR="0083124B" w:rsidRPr="00367D2A" w:rsidRDefault="0083124B" w:rsidP="00ED7DB8">
      <w:pPr>
        <w:tabs>
          <w:tab w:val="right" w:pos="113"/>
          <w:tab w:val="right" w:pos="284"/>
          <w:tab w:val="left" w:pos="3060"/>
          <w:tab w:val="left" w:pos="7380"/>
        </w:tabs>
        <w:rPr>
          <w:rFonts w:cs="Arial"/>
          <w:b/>
          <w:bCs/>
          <w:sz w:val="18"/>
          <w:szCs w:val="18"/>
          <w:lang w:val="fr-CH"/>
        </w:rPr>
      </w:pPr>
    </w:p>
    <w:p w14:paraId="36E501CC" w14:textId="77777777" w:rsidR="00ED7DB8" w:rsidRDefault="00367D2A" w:rsidP="00367D2A">
      <w:pPr>
        <w:tabs>
          <w:tab w:val="right" w:pos="113"/>
          <w:tab w:val="right" w:pos="284"/>
          <w:tab w:val="left" w:pos="5040"/>
          <w:tab w:val="left" w:pos="7380"/>
        </w:tabs>
        <w:rPr>
          <w:rFonts w:cs="Arial"/>
          <w:b/>
          <w:bCs/>
          <w:sz w:val="18"/>
          <w:szCs w:val="18"/>
          <w:lang w:val="fr-CH"/>
        </w:rPr>
      </w:pPr>
      <w:r w:rsidRPr="00367D2A">
        <w:rPr>
          <w:rFonts w:cs="Arial"/>
          <w:b/>
          <w:bCs/>
          <w:sz w:val="18"/>
          <w:szCs w:val="18"/>
          <w:lang w:val="fr-CH"/>
        </w:rPr>
        <w:t>Date</w:t>
      </w:r>
      <w:r w:rsidR="00ED7DB8" w:rsidRPr="00367D2A">
        <w:rPr>
          <w:rFonts w:cs="Arial"/>
          <w:sz w:val="18"/>
          <w:szCs w:val="18"/>
          <w:lang w:val="fr-CH"/>
        </w:rPr>
        <w:tab/>
      </w:r>
      <w:r w:rsidRPr="00367D2A">
        <w:rPr>
          <w:rFonts w:cs="Arial"/>
          <w:b/>
          <w:bCs/>
          <w:sz w:val="18"/>
          <w:szCs w:val="18"/>
          <w:lang w:val="fr-CH"/>
        </w:rPr>
        <w:t xml:space="preserve">Signature et timbre </w:t>
      </w:r>
      <w:r>
        <w:rPr>
          <w:rFonts w:cs="Arial"/>
          <w:b/>
          <w:bCs/>
          <w:sz w:val="18"/>
          <w:szCs w:val="18"/>
          <w:lang w:val="fr-CH"/>
        </w:rPr>
        <w:t xml:space="preserve">de </w:t>
      </w:r>
      <w:r w:rsidRPr="00367D2A">
        <w:rPr>
          <w:rFonts w:cs="Arial"/>
          <w:b/>
          <w:bCs/>
          <w:sz w:val="18"/>
          <w:szCs w:val="18"/>
          <w:lang w:val="fr-CH"/>
        </w:rPr>
        <w:t>Client</w:t>
      </w:r>
    </w:p>
    <w:p w14:paraId="0A82D338" w14:textId="77777777" w:rsidR="00367D2A" w:rsidRPr="00367D2A" w:rsidRDefault="00367D2A" w:rsidP="00367D2A">
      <w:pPr>
        <w:tabs>
          <w:tab w:val="right" w:pos="113"/>
          <w:tab w:val="right" w:pos="284"/>
          <w:tab w:val="left" w:pos="5040"/>
          <w:tab w:val="left" w:pos="7380"/>
        </w:tabs>
        <w:rPr>
          <w:rFonts w:cs="Arial"/>
          <w:sz w:val="18"/>
          <w:szCs w:val="18"/>
          <w:lang w:val="fr-CH"/>
        </w:rPr>
      </w:pPr>
    </w:p>
    <w:p w14:paraId="57EDB23B" w14:textId="77777777" w:rsidR="001700D8" w:rsidRPr="00367D2A" w:rsidRDefault="001700D8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sz w:val="18"/>
          <w:szCs w:val="18"/>
          <w:lang w:val="fr-CH"/>
        </w:rPr>
      </w:pPr>
    </w:p>
    <w:p w14:paraId="54DB65B0" w14:textId="77777777" w:rsidR="00ED7DB8" w:rsidRPr="00ED7DB8" w:rsidRDefault="00ED7DB8" w:rsidP="00ED7DB8">
      <w:pPr>
        <w:pBdr>
          <w:bottom w:val="single" w:sz="4" w:space="1" w:color="C0C0C0"/>
        </w:pBd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sz w:val="18"/>
          <w:szCs w:val="18"/>
        </w:rPr>
      </w:pPr>
      <w:r w:rsidRPr="00ED7DB8">
        <w:rPr>
          <w:rFonts w:cs="Arial"/>
          <w:sz w:val="18"/>
          <w:szCs w:val="18"/>
        </w:rPr>
        <w:fldChar w:fldCharType="begin">
          <w:ffData>
            <w:name w:val="Text34"/>
            <w:enabled/>
            <w:calcOnExit w:val="0"/>
            <w:textInput>
              <w:type w:val="date"/>
            </w:textInput>
          </w:ffData>
        </w:fldChar>
      </w:r>
      <w:bookmarkStart w:id="27" w:name="Text34"/>
      <w:r w:rsidRPr="00ED7DB8">
        <w:rPr>
          <w:rFonts w:cs="Arial"/>
          <w:sz w:val="18"/>
          <w:szCs w:val="18"/>
        </w:rPr>
        <w:instrText xml:space="preserve"> FORMTEXT </w:instrText>
      </w:r>
      <w:r w:rsidRPr="00ED7DB8">
        <w:rPr>
          <w:rFonts w:cs="Arial"/>
          <w:sz w:val="18"/>
          <w:szCs w:val="18"/>
        </w:rPr>
      </w:r>
      <w:r w:rsidRPr="00ED7DB8">
        <w:rPr>
          <w:rFonts w:cs="Arial"/>
          <w:sz w:val="18"/>
          <w:szCs w:val="18"/>
        </w:rPr>
        <w:fldChar w:fldCharType="separate"/>
      </w:r>
      <w:r w:rsidRPr="00ED7DB8">
        <w:rPr>
          <w:rFonts w:cs="Arial"/>
          <w:noProof/>
          <w:sz w:val="18"/>
          <w:szCs w:val="18"/>
        </w:rPr>
        <w:t> </w:t>
      </w:r>
      <w:r w:rsidRPr="00ED7DB8">
        <w:rPr>
          <w:rFonts w:cs="Arial"/>
          <w:noProof/>
          <w:sz w:val="18"/>
          <w:szCs w:val="18"/>
        </w:rPr>
        <w:t> </w:t>
      </w:r>
      <w:r w:rsidRPr="00ED7DB8">
        <w:rPr>
          <w:rFonts w:cs="Arial"/>
          <w:noProof/>
          <w:sz w:val="18"/>
          <w:szCs w:val="18"/>
        </w:rPr>
        <w:t> </w:t>
      </w:r>
      <w:r w:rsidRPr="00ED7DB8">
        <w:rPr>
          <w:rFonts w:cs="Arial"/>
          <w:noProof/>
          <w:sz w:val="18"/>
          <w:szCs w:val="18"/>
        </w:rPr>
        <w:t> </w:t>
      </w:r>
      <w:r w:rsidRPr="00ED7DB8">
        <w:rPr>
          <w:rFonts w:cs="Arial"/>
          <w:noProof/>
          <w:sz w:val="18"/>
          <w:szCs w:val="18"/>
        </w:rPr>
        <w:t> </w:t>
      </w:r>
      <w:r w:rsidRPr="00ED7DB8">
        <w:rPr>
          <w:rFonts w:cs="Arial"/>
          <w:sz w:val="18"/>
          <w:szCs w:val="18"/>
        </w:rPr>
        <w:fldChar w:fldCharType="end"/>
      </w:r>
      <w:bookmarkEnd w:id="27"/>
    </w:p>
    <w:p w14:paraId="7FD8EC1F" w14:textId="77777777" w:rsidR="00B66BA8" w:rsidRDefault="00B66BA8" w:rsidP="00B66BA8">
      <w:pPr>
        <w:tabs>
          <w:tab w:val="right" w:pos="10080"/>
        </w:tabs>
        <w:spacing w:before="60"/>
        <w:ind w:right="-232"/>
        <w:rPr>
          <w:rFonts w:asciiTheme="minorHAnsi" w:hAnsiTheme="minorHAnsi" w:cs="Arial"/>
          <w:sz w:val="18"/>
          <w:szCs w:val="18"/>
          <w:lang w:val="fr-CH"/>
        </w:rPr>
      </w:pPr>
      <w:r>
        <w:rPr>
          <w:rFonts w:cs="Arial"/>
          <w:sz w:val="18"/>
          <w:szCs w:val="18"/>
          <w:lang w:val="fr-CH"/>
        </w:rPr>
        <w:t>Les conditions générales de vente de DPD (Suisse) SA s’appliquent. Vous trouverez la version actuelle de ce document sur www.dpd.ch.</w:t>
      </w:r>
    </w:p>
    <w:p w14:paraId="3FE763A3" w14:textId="77777777" w:rsidR="00ED7DB8" w:rsidRPr="00367D2A" w:rsidRDefault="00ED7DB8" w:rsidP="00B66BA8">
      <w:pPr>
        <w:tabs>
          <w:tab w:val="right" w:pos="10080"/>
        </w:tabs>
        <w:spacing w:before="60"/>
        <w:ind w:right="-232"/>
        <w:rPr>
          <w:rFonts w:cs="Arial"/>
          <w:sz w:val="18"/>
          <w:szCs w:val="18"/>
          <w:lang w:val="fr-CH"/>
        </w:rPr>
      </w:pPr>
    </w:p>
    <w:sectPr w:rsidR="00ED7DB8" w:rsidRPr="00367D2A" w:rsidSect="00295DFE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701" w:right="992" w:bottom="539" w:left="993" w:header="709" w:footer="709" w:gutter="0"/>
      <w:cols w:space="3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2876" w14:textId="77777777" w:rsidR="007A3910" w:rsidRDefault="007A3910" w:rsidP="00C90A47">
      <w:r>
        <w:separator/>
      </w:r>
    </w:p>
  </w:endnote>
  <w:endnote w:type="continuationSeparator" w:id="0">
    <w:p w14:paraId="4A457BF0" w14:textId="77777777" w:rsidR="007A3910" w:rsidRDefault="007A3910" w:rsidP="00C9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C4C1" w14:textId="31F2B310" w:rsidR="00DD3B4C" w:rsidRDefault="00574BCC" w:rsidP="00E6154C">
    <w:pPr>
      <w:pStyle w:val="Fuzeile"/>
      <w:tabs>
        <w:tab w:val="clear" w:pos="4536"/>
        <w:tab w:val="clear" w:pos="9072"/>
        <w:tab w:val="left" w:pos="1100"/>
      </w:tabs>
    </w:pPr>
    <w:r>
      <w:rPr>
        <w:noProof/>
        <w:lang w:val="de-CH" w:eastAsia="de-CH"/>
      </w:rPr>
      <w:drawing>
        <wp:anchor distT="0" distB="0" distL="114300" distR="114300" simplePos="0" relativeHeight="251674112" behindDoc="0" locked="0" layoutInCell="1" allowOverlap="1" wp14:anchorId="70034EEF" wp14:editId="0DA5A777">
          <wp:simplePos x="0" y="0"/>
          <wp:positionH relativeFrom="margin">
            <wp:posOffset>5229225</wp:posOffset>
          </wp:positionH>
          <wp:positionV relativeFrom="paragraph">
            <wp:posOffset>-6680</wp:posOffset>
          </wp:positionV>
          <wp:extent cx="1059180" cy="343535"/>
          <wp:effectExtent l="0" t="0" r="7620" b="0"/>
          <wp:wrapNone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B4C" w:rsidRPr="007B10EE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507F5A51" wp14:editId="46CC406F">
              <wp:simplePos x="0" y="0"/>
              <wp:positionH relativeFrom="page">
                <wp:posOffset>633095</wp:posOffset>
              </wp:positionH>
              <wp:positionV relativeFrom="page">
                <wp:posOffset>10349865</wp:posOffset>
              </wp:positionV>
              <wp:extent cx="2058670" cy="178435"/>
              <wp:effectExtent l="0" t="0" r="17780" b="12065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86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EE8C0" w14:textId="16924F01" w:rsidR="00DD3B4C" w:rsidRPr="006F168A" w:rsidRDefault="00DD3B4C" w:rsidP="00424991">
                          <w:pPr>
                            <w:tabs>
                              <w:tab w:val="left" w:pos="1038"/>
                            </w:tabs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</w:pPr>
                          <w:r w:rsidRPr="006F168A"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F168A"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  <w:instrText xml:space="preserve"> DATE \@ "yyyy/MM" \* MERGEFORMAT </w:instrText>
                          </w:r>
                          <w:r w:rsidRPr="006F168A"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74BCC">
                            <w:rPr>
                              <w:rFonts w:cs="Arial"/>
                              <w:noProof/>
                              <w:color w:val="808285"/>
                              <w:sz w:val="14"/>
                              <w:szCs w:val="14"/>
                            </w:rPr>
                            <w:t>2023/03</w:t>
                          </w:r>
                          <w:r w:rsidRPr="006F168A"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tab/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518FD">
                            <w:rPr>
                              <w:rFonts w:cs="Times New Roman"/>
                              <w:noProof/>
                              <w:color w:val="808285"/>
                              <w:sz w:val="14"/>
                              <w:szCs w:val="14"/>
                            </w:rPr>
                            <w:t>1</w:t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fldChar w:fldCharType="end"/>
                          </w:r>
                          <w:r w:rsidR="00ED7DB8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t xml:space="preserve"> / </w:t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518FD">
                            <w:rPr>
                              <w:rFonts w:cs="Times New Roman"/>
                              <w:noProof/>
                              <w:color w:val="808285"/>
                              <w:sz w:val="14"/>
                              <w:szCs w:val="14"/>
                            </w:rPr>
                            <w:t>1</w:t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fldChar w:fldCharType="end"/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1FF411DA" w14:textId="77777777" w:rsidR="00DD3B4C" w:rsidRPr="00BF0C6F" w:rsidRDefault="00DD3B4C" w:rsidP="00E6154C">
                          <w:pPr>
                            <w:tabs>
                              <w:tab w:val="left" w:pos="851"/>
                            </w:tabs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</w:pPr>
                        </w:p>
                        <w:p w14:paraId="715D94A9" w14:textId="77777777" w:rsidR="00DD3B4C" w:rsidRPr="00BF0C6F" w:rsidRDefault="00DD3B4C" w:rsidP="00E6154C">
                          <w:pPr>
                            <w:tabs>
                              <w:tab w:val="left" w:pos="851"/>
                            </w:tabs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</w:pPr>
                        </w:p>
                        <w:p w14:paraId="2E1D07A3" w14:textId="77777777" w:rsidR="00DD3B4C" w:rsidRPr="00203E55" w:rsidRDefault="00DD3B4C" w:rsidP="00E6154C">
                          <w:pPr>
                            <w:tabs>
                              <w:tab w:val="left" w:pos="851"/>
                            </w:tabs>
                            <w:rPr>
                              <w:rFonts w:cs="Arial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14:paraId="2ABAD5F4" w14:textId="77777777" w:rsidR="00DD3B4C" w:rsidRPr="00BF0C6F" w:rsidRDefault="00DD3B4C" w:rsidP="00E6154C">
                          <w:pPr>
                            <w:tabs>
                              <w:tab w:val="left" w:pos="851"/>
                            </w:tabs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</w:pPr>
                        </w:p>
                        <w:p w14:paraId="5CAEAE08" w14:textId="77777777" w:rsidR="00DD3B4C" w:rsidRPr="00BF0C6F" w:rsidRDefault="00DD3B4C" w:rsidP="00E6154C">
                          <w:pPr>
                            <w:tabs>
                              <w:tab w:val="left" w:pos="851"/>
                            </w:tabs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F5A51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7" type="#_x0000_t202" style="position:absolute;margin-left:49.85pt;margin-top:814.95pt;width:162.1pt;height:14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" filled="f" stroked="f">
              <v:textbox inset="0,0,0,0">
                <w:txbxContent>
                  <w:p w14:paraId="7DBEE8C0" w14:textId="16924F01" w:rsidR="00DD3B4C" w:rsidRPr="006F168A" w:rsidRDefault="00DD3B4C" w:rsidP="00424991">
                    <w:pPr>
                      <w:tabs>
                        <w:tab w:val="left" w:pos="1038"/>
                      </w:tabs>
                      <w:rPr>
                        <w:rFonts w:cs="Arial"/>
                        <w:color w:val="808285"/>
                        <w:sz w:val="14"/>
                        <w:szCs w:val="14"/>
                      </w:rPr>
                    </w:pPr>
                    <w:r w:rsidRPr="006F168A">
                      <w:rPr>
                        <w:rFonts w:cs="Arial"/>
                        <w:color w:val="808285"/>
                        <w:sz w:val="14"/>
                        <w:szCs w:val="14"/>
                      </w:rPr>
                      <w:fldChar w:fldCharType="begin"/>
                    </w:r>
                    <w:r w:rsidRPr="006F168A">
                      <w:rPr>
                        <w:rFonts w:cs="Arial"/>
                        <w:color w:val="808285"/>
                        <w:sz w:val="14"/>
                        <w:szCs w:val="14"/>
                      </w:rPr>
                      <w:instrText xml:space="preserve"> DATE \@ "yyyy/MM" \* MERGEFORMAT </w:instrText>
                    </w:r>
                    <w:r w:rsidRPr="006F168A">
                      <w:rPr>
                        <w:rFonts w:cs="Arial"/>
                        <w:color w:val="808285"/>
                        <w:sz w:val="14"/>
                        <w:szCs w:val="14"/>
                      </w:rPr>
                      <w:fldChar w:fldCharType="separate"/>
                    </w:r>
                    <w:r w:rsidR="00574BCC">
                      <w:rPr>
                        <w:rFonts w:cs="Arial"/>
                        <w:noProof/>
                        <w:color w:val="808285"/>
                        <w:sz w:val="14"/>
                        <w:szCs w:val="14"/>
                      </w:rPr>
                      <w:t>2023/03</w:t>
                    </w:r>
                    <w:r w:rsidRPr="006F168A">
                      <w:rPr>
                        <w:rFonts w:cs="Arial"/>
                        <w:color w:val="808285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tab/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fldChar w:fldCharType="begin"/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instrText xml:space="preserve"> PAGE </w:instrText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fldChar w:fldCharType="separate"/>
                    </w:r>
                    <w:r w:rsidR="005518FD">
                      <w:rPr>
                        <w:rFonts w:cs="Times New Roman"/>
                        <w:noProof/>
                        <w:color w:val="808285"/>
                        <w:sz w:val="14"/>
                        <w:szCs w:val="14"/>
                      </w:rPr>
                      <w:t>1</w:t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fldChar w:fldCharType="end"/>
                    </w:r>
                    <w:r w:rsidR="00ED7DB8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t xml:space="preserve"> / </w:t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fldChar w:fldCharType="begin"/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instrText xml:space="preserve"> NUMPAGES </w:instrText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fldChar w:fldCharType="separate"/>
                    </w:r>
                    <w:r w:rsidR="005518FD">
                      <w:rPr>
                        <w:rFonts w:cs="Times New Roman"/>
                        <w:noProof/>
                        <w:color w:val="808285"/>
                        <w:sz w:val="14"/>
                        <w:szCs w:val="14"/>
                      </w:rPr>
                      <w:t>1</w:t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fldChar w:fldCharType="end"/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tab/>
                    </w:r>
                  </w:p>
                  <w:p w14:paraId="1FF411DA" w14:textId="77777777" w:rsidR="00DD3B4C" w:rsidRPr="00BF0C6F" w:rsidRDefault="00DD3B4C" w:rsidP="00E6154C">
                    <w:pPr>
                      <w:tabs>
                        <w:tab w:val="left" w:pos="851"/>
                      </w:tabs>
                      <w:rPr>
                        <w:rFonts w:cs="Arial"/>
                        <w:color w:val="808285"/>
                        <w:sz w:val="14"/>
                        <w:szCs w:val="14"/>
                      </w:rPr>
                    </w:pPr>
                  </w:p>
                  <w:p w14:paraId="715D94A9" w14:textId="77777777" w:rsidR="00DD3B4C" w:rsidRPr="00BF0C6F" w:rsidRDefault="00DD3B4C" w:rsidP="00E6154C">
                    <w:pPr>
                      <w:tabs>
                        <w:tab w:val="left" w:pos="851"/>
                      </w:tabs>
                      <w:rPr>
                        <w:rFonts w:cs="Arial"/>
                        <w:color w:val="808285"/>
                        <w:sz w:val="14"/>
                        <w:szCs w:val="14"/>
                      </w:rPr>
                    </w:pPr>
                  </w:p>
                  <w:p w14:paraId="2E1D07A3" w14:textId="77777777" w:rsidR="00DD3B4C" w:rsidRPr="00203E55" w:rsidRDefault="00DD3B4C" w:rsidP="00E6154C">
                    <w:pPr>
                      <w:tabs>
                        <w:tab w:val="left" w:pos="851"/>
                      </w:tabs>
                      <w:rPr>
                        <w:rFonts w:cs="Arial"/>
                        <w:color w:val="808285"/>
                        <w:sz w:val="18"/>
                        <w:szCs w:val="18"/>
                      </w:rPr>
                    </w:pPr>
                  </w:p>
                  <w:p w14:paraId="2ABAD5F4" w14:textId="77777777" w:rsidR="00DD3B4C" w:rsidRPr="00BF0C6F" w:rsidRDefault="00DD3B4C" w:rsidP="00E6154C">
                    <w:pPr>
                      <w:tabs>
                        <w:tab w:val="left" w:pos="851"/>
                      </w:tabs>
                      <w:rPr>
                        <w:rFonts w:cs="Arial"/>
                        <w:color w:val="808285"/>
                        <w:sz w:val="14"/>
                        <w:szCs w:val="14"/>
                      </w:rPr>
                    </w:pPr>
                  </w:p>
                  <w:p w14:paraId="5CAEAE08" w14:textId="77777777" w:rsidR="00DD3B4C" w:rsidRPr="00BF0C6F" w:rsidRDefault="00DD3B4C" w:rsidP="00E6154C">
                    <w:pPr>
                      <w:tabs>
                        <w:tab w:val="left" w:pos="851"/>
                      </w:tabs>
                      <w:rPr>
                        <w:rFonts w:cs="Arial"/>
                        <w:color w:val="808285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3798" w14:textId="77777777" w:rsidR="00DD3B4C" w:rsidRDefault="00DD3B4C">
    <w:pPr>
      <w:pStyle w:val="Fuzeile"/>
    </w:pPr>
    <w:r>
      <w:t>Fußzeile auch!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4027" w14:textId="77777777" w:rsidR="007A3910" w:rsidRDefault="007A3910" w:rsidP="00C90A47">
      <w:r>
        <w:separator/>
      </w:r>
    </w:p>
  </w:footnote>
  <w:footnote w:type="continuationSeparator" w:id="0">
    <w:p w14:paraId="229130CF" w14:textId="77777777" w:rsidR="007A3910" w:rsidRDefault="007A3910" w:rsidP="00C9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BD92" w14:textId="77777777" w:rsidR="00DD3B4C" w:rsidRDefault="00391F8F" w:rsidP="00D95710">
    <w:pPr>
      <w:pStyle w:val="Kopfzeile"/>
      <w:tabs>
        <w:tab w:val="clear" w:pos="4536"/>
        <w:tab w:val="clear" w:pos="9072"/>
        <w:tab w:val="left" w:pos="2386"/>
        <w:tab w:val="left" w:pos="4127"/>
      </w:tabs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DB72FBD" wp14:editId="07AF3FF4">
              <wp:simplePos x="0" y="0"/>
              <wp:positionH relativeFrom="column">
                <wp:posOffset>3203663</wp:posOffset>
              </wp:positionH>
              <wp:positionV relativeFrom="paragraph">
                <wp:posOffset>38516</wp:posOffset>
              </wp:positionV>
              <wp:extent cx="3243799" cy="508959"/>
              <wp:effectExtent l="0" t="0" r="0" b="571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3799" cy="50895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46F073" w14:textId="77777777" w:rsidR="00ED7DB8" w:rsidRPr="00574BCC" w:rsidRDefault="00ED7DB8" w:rsidP="00ED7DB8">
                          <w:pPr>
                            <w:jc w:val="right"/>
                            <w:rPr>
                              <w:color w:val="DC0032"/>
                              <w:sz w:val="28"/>
                              <w:lang w:val="fr-CH"/>
                            </w:rPr>
                          </w:pPr>
                          <w:proofErr w:type="spellStart"/>
                          <w:r w:rsidRPr="00574BCC">
                            <w:rPr>
                              <w:color w:val="DC0032"/>
                              <w:sz w:val="28"/>
                              <w:lang w:val="fr-CH"/>
                            </w:rPr>
                            <w:t>Redbox</w:t>
                          </w:r>
                          <w:proofErr w:type="spellEnd"/>
                        </w:p>
                        <w:p w14:paraId="468316B6" w14:textId="77777777" w:rsidR="00ED7DB8" w:rsidRPr="00DF34A2" w:rsidRDefault="00DF34A2" w:rsidP="00633C51">
                          <w:pPr>
                            <w:jc w:val="right"/>
                            <w:rPr>
                              <w:rFonts w:cs="Arial"/>
                              <w:color w:val="595959" w:themeColor="text1" w:themeTint="A6"/>
                              <w:szCs w:val="28"/>
                              <w:lang w:val="fr-CH"/>
                            </w:rPr>
                          </w:pPr>
                          <w:r w:rsidRPr="00DF34A2">
                            <w:rPr>
                              <w:sz w:val="28"/>
                              <w:lang w:val="fr-CH"/>
                            </w:rPr>
                            <w:t>Tarifs et formulaire de commande</w:t>
                          </w:r>
                        </w:p>
                        <w:p w14:paraId="2E0B2108" w14:textId="77777777" w:rsidR="00391F8F" w:rsidRPr="00DF34A2" w:rsidRDefault="00391F8F" w:rsidP="00391F8F">
                          <w:pPr>
                            <w:jc w:val="right"/>
                            <w:rPr>
                              <w:sz w:val="28"/>
                              <w:lang w:val="fr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72FB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52.25pt;margin-top:3.05pt;width:255.4pt;height:40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" fillcolor="window" stroked="f" strokeweight=".5pt">
              <v:textbox>
                <w:txbxContent>
                  <w:p w14:paraId="1246F073" w14:textId="77777777" w:rsidR="00ED7DB8" w:rsidRPr="00574BCC" w:rsidRDefault="00ED7DB8" w:rsidP="00ED7DB8">
                    <w:pPr>
                      <w:jc w:val="right"/>
                      <w:rPr>
                        <w:color w:val="DC0032"/>
                        <w:sz w:val="28"/>
                        <w:lang w:val="fr-CH"/>
                      </w:rPr>
                    </w:pPr>
                    <w:proofErr w:type="spellStart"/>
                    <w:r w:rsidRPr="00574BCC">
                      <w:rPr>
                        <w:color w:val="DC0032"/>
                        <w:sz w:val="28"/>
                        <w:lang w:val="fr-CH"/>
                      </w:rPr>
                      <w:t>Redbox</w:t>
                    </w:r>
                    <w:proofErr w:type="spellEnd"/>
                  </w:p>
                  <w:p w14:paraId="468316B6" w14:textId="77777777" w:rsidR="00ED7DB8" w:rsidRPr="00DF34A2" w:rsidRDefault="00DF34A2" w:rsidP="00633C51">
                    <w:pPr>
                      <w:jc w:val="right"/>
                      <w:rPr>
                        <w:rFonts w:cs="Arial"/>
                        <w:color w:val="595959" w:themeColor="text1" w:themeTint="A6"/>
                        <w:szCs w:val="28"/>
                        <w:lang w:val="fr-CH"/>
                      </w:rPr>
                    </w:pPr>
                    <w:r w:rsidRPr="00DF34A2">
                      <w:rPr>
                        <w:sz w:val="28"/>
                        <w:lang w:val="fr-CH"/>
                      </w:rPr>
                      <w:t>Tarifs et formulaire de commande</w:t>
                    </w:r>
                  </w:p>
                  <w:p w14:paraId="2E0B2108" w14:textId="77777777" w:rsidR="00391F8F" w:rsidRPr="00DF34A2" w:rsidRDefault="00391F8F" w:rsidP="00391F8F">
                    <w:pPr>
                      <w:jc w:val="right"/>
                      <w:rPr>
                        <w:sz w:val="28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CH" w:eastAsia="de-CH"/>
      </w:rPr>
      <w:drawing>
        <wp:anchor distT="0" distB="0" distL="0" distR="0" simplePos="0" relativeHeight="251670016" behindDoc="0" locked="0" layoutInCell="1" allowOverlap="1" wp14:anchorId="69352265" wp14:editId="367563B8">
          <wp:simplePos x="0" y="0"/>
          <wp:positionH relativeFrom="page">
            <wp:posOffset>0</wp:posOffset>
          </wp:positionH>
          <wp:positionV relativeFrom="page">
            <wp:posOffset>13335</wp:posOffset>
          </wp:positionV>
          <wp:extent cx="7559675" cy="1268730"/>
          <wp:effectExtent l="0" t="0" r="3175" b="7620"/>
          <wp:wrapThrough wrapText="bothSides">
            <wp:wrapPolygon edited="0">
              <wp:start x="0" y="0"/>
              <wp:lineTo x="0" y="21405"/>
              <wp:lineTo x="21555" y="21405"/>
              <wp:lineTo x="21555" y="0"/>
              <wp:lineTo x="0" y="0"/>
            </wp:wrapPolygon>
          </wp:wrapThrough>
          <wp:docPr id="8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4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202"/>
                  <a:stretch/>
                </pic:blipFill>
                <pic:spPr bwMode="auto">
                  <a:xfrm>
                    <a:off x="0" y="0"/>
                    <a:ext cx="7559675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EE04" w14:textId="77777777" w:rsidR="00DD3B4C" w:rsidRPr="0090010B" w:rsidRDefault="00DD3B4C" w:rsidP="0090010B">
    <w:pPr>
      <w:pStyle w:val="Kopfzeile"/>
    </w:pPr>
    <w:r>
      <w:t>Kopfzeile ist doof!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57EB"/>
    <w:multiLevelType w:val="hybridMultilevel"/>
    <w:tmpl w:val="A1245C8C"/>
    <w:lvl w:ilvl="0" w:tplc="5A667B0A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5D870C9"/>
    <w:multiLevelType w:val="hybridMultilevel"/>
    <w:tmpl w:val="A1245C8C"/>
    <w:lvl w:ilvl="0" w:tplc="5A667B0A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7A266E3"/>
    <w:multiLevelType w:val="hybridMultilevel"/>
    <w:tmpl w:val="8F043680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B63DA"/>
    <w:multiLevelType w:val="hybridMultilevel"/>
    <w:tmpl w:val="E1260F2C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E1779"/>
    <w:multiLevelType w:val="hybridMultilevel"/>
    <w:tmpl w:val="CD8AC29E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F2B9D"/>
    <w:multiLevelType w:val="hybridMultilevel"/>
    <w:tmpl w:val="9EE682FE"/>
    <w:lvl w:ilvl="0" w:tplc="33FCA28C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B944F3"/>
    <w:multiLevelType w:val="hybridMultilevel"/>
    <w:tmpl w:val="DEA864F8"/>
    <w:lvl w:ilvl="0" w:tplc="7A20A330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strike w:val="0"/>
        <w:dstrike w:val="0"/>
        <w:color w:val="DC0032"/>
        <w:sz w:val="16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02030"/>
    <w:multiLevelType w:val="hybridMultilevel"/>
    <w:tmpl w:val="C1A2D982"/>
    <w:lvl w:ilvl="0" w:tplc="94EEF918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D09"/>
    <w:multiLevelType w:val="hybridMultilevel"/>
    <w:tmpl w:val="A1245C8C"/>
    <w:lvl w:ilvl="0" w:tplc="5A667B0A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BA65F49"/>
    <w:multiLevelType w:val="hybridMultilevel"/>
    <w:tmpl w:val="7AFA6D8E"/>
    <w:lvl w:ilvl="0" w:tplc="1A20A806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bCs w:val="0"/>
        <w:i w:val="0"/>
        <w:iCs w:val="0"/>
        <w:strike w:val="0"/>
        <w:dstrike w:val="0"/>
        <w:color w:val="DC0032"/>
        <w:sz w:val="16"/>
        <w:szCs w:val="32"/>
        <w:u w:val="none" w:color="0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50593D5B"/>
    <w:multiLevelType w:val="hybridMultilevel"/>
    <w:tmpl w:val="8F043680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956EAA"/>
    <w:multiLevelType w:val="hybridMultilevel"/>
    <w:tmpl w:val="7A0CB90A"/>
    <w:lvl w:ilvl="0" w:tplc="33FCA28C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7579B"/>
    <w:multiLevelType w:val="hybridMultilevel"/>
    <w:tmpl w:val="B12C90BC"/>
    <w:lvl w:ilvl="0" w:tplc="5114F6D2">
      <w:start w:val="1"/>
      <w:numFmt w:val="decimal"/>
      <w:pStyle w:val="Listenabsatz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5B264A"/>
    <w:multiLevelType w:val="hybridMultilevel"/>
    <w:tmpl w:val="C1A2D982"/>
    <w:lvl w:ilvl="0" w:tplc="94EEF918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13251"/>
    <w:multiLevelType w:val="hybridMultilevel"/>
    <w:tmpl w:val="8F043680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B33067"/>
    <w:multiLevelType w:val="hybridMultilevel"/>
    <w:tmpl w:val="29B6AD1A"/>
    <w:lvl w:ilvl="0" w:tplc="59D48BAC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bCs w:val="0"/>
        <w:i w:val="0"/>
        <w:iCs w:val="0"/>
        <w:strike w:val="0"/>
        <w:dstrike w:val="0"/>
        <w:color w:val="DC0032"/>
        <w:sz w:val="16"/>
        <w:szCs w:val="32"/>
        <w:u w:val="none" w:color="0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C39BF"/>
    <w:multiLevelType w:val="multilevel"/>
    <w:tmpl w:val="9A1A5158"/>
    <w:lvl w:ilvl="0">
      <w:start w:val="1"/>
      <w:numFmt w:val="decimal"/>
      <w:pStyle w:val="berschrift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7" w15:restartNumberingAfterBreak="0">
    <w:nsid w:val="79D0756B"/>
    <w:multiLevelType w:val="hybridMultilevel"/>
    <w:tmpl w:val="B12C90BC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BC2975"/>
    <w:multiLevelType w:val="hybridMultilevel"/>
    <w:tmpl w:val="2E224A6E"/>
    <w:lvl w:ilvl="0" w:tplc="23FAB742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bCs w:val="0"/>
        <w:i w:val="0"/>
        <w:iCs w:val="0"/>
        <w:color w:val="DC0032"/>
        <w:sz w:val="18"/>
        <w:szCs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661297">
    <w:abstractNumId w:val="1"/>
  </w:num>
  <w:num w:numId="2" w16cid:durableId="275799401">
    <w:abstractNumId w:val="0"/>
  </w:num>
  <w:num w:numId="3" w16cid:durableId="1907060657">
    <w:abstractNumId w:val="7"/>
  </w:num>
  <w:num w:numId="4" w16cid:durableId="70658735">
    <w:abstractNumId w:val="12"/>
  </w:num>
  <w:num w:numId="5" w16cid:durableId="57899723">
    <w:abstractNumId w:val="6"/>
  </w:num>
  <w:num w:numId="6" w16cid:durableId="1905215875">
    <w:abstractNumId w:val="16"/>
  </w:num>
  <w:num w:numId="7" w16cid:durableId="902251654">
    <w:abstractNumId w:val="12"/>
    <w:lvlOverride w:ilvl="0">
      <w:startOverride w:val="1"/>
    </w:lvlOverride>
  </w:num>
  <w:num w:numId="8" w16cid:durableId="1587568658">
    <w:abstractNumId w:val="12"/>
    <w:lvlOverride w:ilvl="0">
      <w:startOverride w:val="1"/>
    </w:lvlOverride>
  </w:num>
  <w:num w:numId="9" w16cid:durableId="1799450079">
    <w:abstractNumId w:val="8"/>
  </w:num>
  <w:num w:numId="10" w16cid:durableId="619918595">
    <w:abstractNumId w:val="2"/>
  </w:num>
  <w:num w:numId="11" w16cid:durableId="238099167">
    <w:abstractNumId w:val="14"/>
  </w:num>
  <w:num w:numId="12" w16cid:durableId="950169713">
    <w:abstractNumId w:val="18"/>
  </w:num>
  <w:num w:numId="13" w16cid:durableId="1246837030">
    <w:abstractNumId w:val="9"/>
  </w:num>
  <w:num w:numId="14" w16cid:durableId="1991521713">
    <w:abstractNumId w:val="15"/>
  </w:num>
  <w:num w:numId="15" w16cid:durableId="148256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4849286">
    <w:abstractNumId w:val="10"/>
  </w:num>
  <w:num w:numId="17" w16cid:durableId="631012780">
    <w:abstractNumId w:val="3"/>
  </w:num>
  <w:num w:numId="18" w16cid:durableId="655954853">
    <w:abstractNumId w:val="17"/>
  </w:num>
  <w:num w:numId="19" w16cid:durableId="1180659908">
    <w:abstractNumId w:val="13"/>
  </w:num>
  <w:num w:numId="20" w16cid:durableId="1813715687">
    <w:abstractNumId w:val="4"/>
  </w:num>
  <w:num w:numId="21" w16cid:durableId="288702776">
    <w:abstractNumId w:val="11"/>
  </w:num>
  <w:num w:numId="22" w16cid:durableId="888422408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910"/>
    <w:rsid w:val="0001398A"/>
    <w:rsid w:val="000151A7"/>
    <w:rsid w:val="00020024"/>
    <w:rsid w:val="0002386D"/>
    <w:rsid w:val="00024358"/>
    <w:rsid w:val="000253DE"/>
    <w:rsid w:val="00027FD2"/>
    <w:rsid w:val="00047048"/>
    <w:rsid w:val="00053F4B"/>
    <w:rsid w:val="000601FF"/>
    <w:rsid w:val="00061614"/>
    <w:rsid w:val="0008042A"/>
    <w:rsid w:val="0008542A"/>
    <w:rsid w:val="000874F3"/>
    <w:rsid w:val="000A417F"/>
    <w:rsid w:val="000A5145"/>
    <w:rsid w:val="000B15F0"/>
    <w:rsid w:val="000B2BA2"/>
    <w:rsid w:val="000B3C29"/>
    <w:rsid w:val="000C1A90"/>
    <w:rsid w:val="000C7B41"/>
    <w:rsid w:val="000D061D"/>
    <w:rsid w:val="000D1C72"/>
    <w:rsid w:val="000D5AAF"/>
    <w:rsid w:val="000D652D"/>
    <w:rsid w:val="000D7E0C"/>
    <w:rsid w:val="000F7F43"/>
    <w:rsid w:val="001072CA"/>
    <w:rsid w:val="00110482"/>
    <w:rsid w:val="00122D22"/>
    <w:rsid w:val="001242B8"/>
    <w:rsid w:val="00127AB6"/>
    <w:rsid w:val="00132A5E"/>
    <w:rsid w:val="00132C7A"/>
    <w:rsid w:val="00133A83"/>
    <w:rsid w:val="001347FE"/>
    <w:rsid w:val="001445EA"/>
    <w:rsid w:val="001700D8"/>
    <w:rsid w:val="00170A47"/>
    <w:rsid w:val="001A097B"/>
    <w:rsid w:val="001A377C"/>
    <w:rsid w:val="001A6E3B"/>
    <w:rsid w:val="001B38D9"/>
    <w:rsid w:val="001C13AB"/>
    <w:rsid w:val="001C33B6"/>
    <w:rsid w:val="001D04DD"/>
    <w:rsid w:val="001D1225"/>
    <w:rsid w:val="001D2C10"/>
    <w:rsid w:val="002010DC"/>
    <w:rsid w:val="002128A4"/>
    <w:rsid w:val="00221F2A"/>
    <w:rsid w:val="002308E5"/>
    <w:rsid w:val="00232F84"/>
    <w:rsid w:val="00241053"/>
    <w:rsid w:val="00251FCE"/>
    <w:rsid w:val="00261B49"/>
    <w:rsid w:val="00267188"/>
    <w:rsid w:val="00270BAE"/>
    <w:rsid w:val="0028201D"/>
    <w:rsid w:val="00283647"/>
    <w:rsid w:val="00287F57"/>
    <w:rsid w:val="0029077A"/>
    <w:rsid w:val="00293870"/>
    <w:rsid w:val="00295DFE"/>
    <w:rsid w:val="002972FE"/>
    <w:rsid w:val="002A628C"/>
    <w:rsid w:val="002B1FBD"/>
    <w:rsid w:val="002C1197"/>
    <w:rsid w:val="002F286A"/>
    <w:rsid w:val="002F388B"/>
    <w:rsid w:val="002F3896"/>
    <w:rsid w:val="003008A7"/>
    <w:rsid w:val="00312D12"/>
    <w:rsid w:val="003225EF"/>
    <w:rsid w:val="00327483"/>
    <w:rsid w:val="003469E6"/>
    <w:rsid w:val="00352369"/>
    <w:rsid w:val="0035797B"/>
    <w:rsid w:val="0036179E"/>
    <w:rsid w:val="003617B1"/>
    <w:rsid w:val="00362238"/>
    <w:rsid w:val="003639A3"/>
    <w:rsid w:val="00365CC9"/>
    <w:rsid w:val="00367D2A"/>
    <w:rsid w:val="00370F96"/>
    <w:rsid w:val="0037105A"/>
    <w:rsid w:val="0037405C"/>
    <w:rsid w:val="003766BD"/>
    <w:rsid w:val="003878BE"/>
    <w:rsid w:val="00391F8F"/>
    <w:rsid w:val="003A3647"/>
    <w:rsid w:val="003A568F"/>
    <w:rsid w:val="003A5B29"/>
    <w:rsid w:val="003B4701"/>
    <w:rsid w:val="003B5B48"/>
    <w:rsid w:val="003C71FC"/>
    <w:rsid w:val="003D40D1"/>
    <w:rsid w:val="003D754F"/>
    <w:rsid w:val="003E2FCA"/>
    <w:rsid w:val="003F57BF"/>
    <w:rsid w:val="00403AC9"/>
    <w:rsid w:val="00406BB1"/>
    <w:rsid w:val="00414DDB"/>
    <w:rsid w:val="004170CB"/>
    <w:rsid w:val="004202D8"/>
    <w:rsid w:val="00420B4F"/>
    <w:rsid w:val="00420EC3"/>
    <w:rsid w:val="00424991"/>
    <w:rsid w:val="004262AD"/>
    <w:rsid w:val="00426AD9"/>
    <w:rsid w:val="00445827"/>
    <w:rsid w:val="00453D91"/>
    <w:rsid w:val="00456928"/>
    <w:rsid w:val="00457E35"/>
    <w:rsid w:val="004615B9"/>
    <w:rsid w:val="0047123E"/>
    <w:rsid w:val="00474139"/>
    <w:rsid w:val="0048144E"/>
    <w:rsid w:val="004841DA"/>
    <w:rsid w:val="00490DC4"/>
    <w:rsid w:val="0049350B"/>
    <w:rsid w:val="004A2371"/>
    <w:rsid w:val="004A40AE"/>
    <w:rsid w:val="004B0F88"/>
    <w:rsid w:val="004B188D"/>
    <w:rsid w:val="004C77E3"/>
    <w:rsid w:val="004E27F0"/>
    <w:rsid w:val="0050178F"/>
    <w:rsid w:val="00503C30"/>
    <w:rsid w:val="00506341"/>
    <w:rsid w:val="005079C7"/>
    <w:rsid w:val="00515E0A"/>
    <w:rsid w:val="00516C45"/>
    <w:rsid w:val="00524568"/>
    <w:rsid w:val="00525D47"/>
    <w:rsid w:val="00542143"/>
    <w:rsid w:val="005426EA"/>
    <w:rsid w:val="00547DA6"/>
    <w:rsid w:val="005518FD"/>
    <w:rsid w:val="00574BCC"/>
    <w:rsid w:val="005816BB"/>
    <w:rsid w:val="00583082"/>
    <w:rsid w:val="00584558"/>
    <w:rsid w:val="005877C1"/>
    <w:rsid w:val="00587E87"/>
    <w:rsid w:val="00590291"/>
    <w:rsid w:val="00594E62"/>
    <w:rsid w:val="005A0176"/>
    <w:rsid w:val="005A68ED"/>
    <w:rsid w:val="005A7675"/>
    <w:rsid w:val="005C182B"/>
    <w:rsid w:val="005C2C19"/>
    <w:rsid w:val="005D3A74"/>
    <w:rsid w:val="005E187B"/>
    <w:rsid w:val="005E18FB"/>
    <w:rsid w:val="005F3E45"/>
    <w:rsid w:val="005F60B2"/>
    <w:rsid w:val="005F628C"/>
    <w:rsid w:val="0061015A"/>
    <w:rsid w:val="00612709"/>
    <w:rsid w:val="006171AF"/>
    <w:rsid w:val="00621828"/>
    <w:rsid w:val="00621F8D"/>
    <w:rsid w:val="00633C51"/>
    <w:rsid w:val="00636356"/>
    <w:rsid w:val="006500B1"/>
    <w:rsid w:val="00656A21"/>
    <w:rsid w:val="00671AEB"/>
    <w:rsid w:val="00672398"/>
    <w:rsid w:val="00681A47"/>
    <w:rsid w:val="006848F6"/>
    <w:rsid w:val="00691DBC"/>
    <w:rsid w:val="00692FF9"/>
    <w:rsid w:val="006B4B5A"/>
    <w:rsid w:val="006D2C26"/>
    <w:rsid w:val="006D7048"/>
    <w:rsid w:val="006E545F"/>
    <w:rsid w:val="006E745A"/>
    <w:rsid w:val="006F068A"/>
    <w:rsid w:val="006F6C76"/>
    <w:rsid w:val="007204C9"/>
    <w:rsid w:val="00724C62"/>
    <w:rsid w:val="00731141"/>
    <w:rsid w:val="0073762A"/>
    <w:rsid w:val="00737D56"/>
    <w:rsid w:val="00743287"/>
    <w:rsid w:val="00745B4D"/>
    <w:rsid w:val="00745F29"/>
    <w:rsid w:val="007537F0"/>
    <w:rsid w:val="007648E2"/>
    <w:rsid w:val="007721D6"/>
    <w:rsid w:val="007836B9"/>
    <w:rsid w:val="007870EC"/>
    <w:rsid w:val="00787B9B"/>
    <w:rsid w:val="00792B31"/>
    <w:rsid w:val="007972B4"/>
    <w:rsid w:val="007A3910"/>
    <w:rsid w:val="007B5FF2"/>
    <w:rsid w:val="007C484F"/>
    <w:rsid w:val="007C7D74"/>
    <w:rsid w:val="007E3DC5"/>
    <w:rsid w:val="00803050"/>
    <w:rsid w:val="00814BB5"/>
    <w:rsid w:val="0081641F"/>
    <w:rsid w:val="00817C63"/>
    <w:rsid w:val="00821251"/>
    <w:rsid w:val="0082312F"/>
    <w:rsid w:val="008242D2"/>
    <w:rsid w:val="00825CC0"/>
    <w:rsid w:val="0083124B"/>
    <w:rsid w:val="008378B5"/>
    <w:rsid w:val="008461B6"/>
    <w:rsid w:val="00850A8B"/>
    <w:rsid w:val="008535C7"/>
    <w:rsid w:val="00855424"/>
    <w:rsid w:val="008628C5"/>
    <w:rsid w:val="00862F99"/>
    <w:rsid w:val="0087287C"/>
    <w:rsid w:val="008817B5"/>
    <w:rsid w:val="00883A58"/>
    <w:rsid w:val="00885CE3"/>
    <w:rsid w:val="00887FBA"/>
    <w:rsid w:val="008A5232"/>
    <w:rsid w:val="008A540B"/>
    <w:rsid w:val="008A5C57"/>
    <w:rsid w:val="008C2C7A"/>
    <w:rsid w:val="008C34EE"/>
    <w:rsid w:val="008D2EEC"/>
    <w:rsid w:val="008E36AF"/>
    <w:rsid w:val="008F020F"/>
    <w:rsid w:val="008F06B0"/>
    <w:rsid w:val="0090010B"/>
    <w:rsid w:val="00900CF0"/>
    <w:rsid w:val="00907D7F"/>
    <w:rsid w:val="00911FB3"/>
    <w:rsid w:val="0092065E"/>
    <w:rsid w:val="00924F08"/>
    <w:rsid w:val="0093011A"/>
    <w:rsid w:val="0094195C"/>
    <w:rsid w:val="00954C4C"/>
    <w:rsid w:val="00960BF9"/>
    <w:rsid w:val="00964773"/>
    <w:rsid w:val="00964A7F"/>
    <w:rsid w:val="00981FF7"/>
    <w:rsid w:val="0099574D"/>
    <w:rsid w:val="009A1026"/>
    <w:rsid w:val="009A74C9"/>
    <w:rsid w:val="009B1F03"/>
    <w:rsid w:val="009B5185"/>
    <w:rsid w:val="009B7BFC"/>
    <w:rsid w:val="009C0505"/>
    <w:rsid w:val="009C4ED5"/>
    <w:rsid w:val="009E10BD"/>
    <w:rsid w:val="009E3141"/>
    <w:rsid w:val="009F3F21"/>
    <w:rsid w:val="009F6098"/>
    <w:rsid w:val="00A01E5F"/>
    <w:rsid w:val="00A07075"/>
    <w:rsid w:val="00A130B9"/>
    <w:rsid w:val="00A17740"/>
    <w:rsid w:val="00A17B2D"/>
    <w:rsid w:val="00A266FA"/>
    <w:rsid w:val="00A40A2C"/>
    <w:rsid w:val="00A44D32"/>
    <w:rsid w:val="00A46167"/>
    <w:rsid w:val="00A462D6"/>
    <w:rsid w:val="00A52741"/>
    <w:rsid w:val="00A72940"/>
    <w:rsid w:val="00A72C07"/>
    <w:rsid w:val="00A74948"/>
    <w:rsid w:val="00A777A1"/>
    <w:rsid w:val="00A86235"/>
    <w:rsid w:val="00A953A9"/>
    <w:rsid w:val="00AA022C"/>
    <w:rsid w:val="00AA1805"/>
    <w:rsid w:val="00AA465E"/>
    <w:rsid w:val="00AA68AC"/>
    <w:rsid w:val="00AA6EA3"/>
    <w:rsid w:val="00AA72CB"/>
    <w:rsid w:val="00AB07BE"/>
    <w:rsid w:val="00AC257E"/>
    <w:rsid w:val="00AC3FAE"/>
    <w:rsid w:val="00AD178D"/>
    <w:rsid w:val="00AE14D7"/>
    <w:rsid w:val="00AF14DD"/>
    <w:rsid w:val="00AF3060"/>
    <w:rsid w:val="00AF3F43"/>
    <w:rsid w:val="00AF5437"/>
    <w:rsid w:val="00B04934"/>
    <w:rsid w:val="00B06099"/>
    <w:rsid w:val="00B13D16"/>
    <w:rsid w:val="00B15712"/>
    <w:rsid w:val="00B2263E"/>
    <w:rsid w:val="00B279BE"/>
    <w:rsid w:val="00B441C5"/>
    <w:rsid w:val="00B571DB"/>
    <w:rsid w:val="00B66BA8"/>
    <w:rsid w:val="00B7755A"/>
    <w:rsid w:val="00B82810"/>
    <w:rsid w:val="00B878D3"/>
    <w:rsid w:val="00B953EC"/>
    <w:rsid w:val="00BA0281"/>
    <w:rsid w:val="00BA1015"/>
    <w:rsid w:val="00BA1DF0"/>
    <w:rsid w:val="00BA7941"/>
    <w:rsid w:val="00BB0A1C"/>
    <w:rsid w:val="00BC2CF7"/>
    <w:rsid w:val="00BD6E19"/>
    <w:rsid w:val="00BE36DD"/>
    <w:rsid w:val="00BF40EF"/>
    <w:rsid w:val="00BF4236"/>
    <w:rsid w:val="00BF52FB"/>
    <w:rsid w:val="00BF5743"/>
    <w:rsid w:val="00C63059"/>
    <w:rsid w:val="00C66E33"/>
    <w:rsid w:val="00C75509"/>
    <w:rsid w:val="00C77262"/>
    <w:rsid w:val="00C8096C"/>
    <w:rsid w:val="00C831EF"/>
    <w:rsid w:val="00C83321"/>
    <w:rsid w:val="00C90A47"/>
    <w:rsid w:val="00C92839"/>
    <w:rsid w:val="00C946FE"/>
    <w:rsid w:val="00CA1683"/>
    <w:rsid w:val="00CA4A32"/>
    <w:rsid w:val="00CA550B"/>
    <w:rsid w:val="00CB6563"/>
    <w:rsid w:val="00CC2974"/>
    <w:rsid w:val="00CE096F"/>
    <w:rsid w:val="00CE2869"/>
    <w:rsid w:val="00D0302A"/>
    <w:rsid w:val="00D20A75"/>
    <w:rsid w:val="00D2387F"/>
    <w:rsid w:val="00D255D8"/>
    <w:rsid w:val="00D27C51"/>
    <w:rsid w:val="00D328A2"/>
    <w:rsid w:val="00D33AE6"/>
    <w:rsid w:val="00D45891"/>
    <w:rsid w:val="00D45C02"/>
    <w:rsid w:val="00D5345B"/>
    <w:rsid w:val="00D53E42"/>
    <w:rsid w:val="00D5596F"/>
    <w:rsid w:val="00D74021"/>
    <w:rsid w:val="00D85066"/>
    <w:rsid w:val="00D90259"/>
    <w:rsid w:val="00D90A79"/>
    <w:rsid w:val="00D95163"/>
    <w:rsid w:val="00D95710"/>
    <w:rsid w:val="00DA11CD"/>
    <w:rsid w:val="00DA3B7B"/>
    <w:rsid w:val="00DA3C25"/>
    <w:rsid w:val="00DA527B"/>
    <w:rsid w:val="00DB634A"/>
    <w:rsid w:val="00DB64F8"/>
    <w:rsid w:val="00DD2761"/>
    <w:rsid w:val="00DD3B4C"/>
    <w:rsid w:val="00DE31F3"/>
    <w:rsid w:val="00DE5224"/>
    <w:rsid w:val="00DF34A2"/>
    <w:rsid w:val="00E03339"/>
    <w:rsid w:val="00E05217"/>
    <w:rsid w:val="00E0683B"/>
    <w:rsid w:val="00E14AF8"/>
    <w:rsid w:val="00E4191A"/>
    <w:rsid w:val="00E42933"/>
    <w:rsid w:val="00E43E8E"/>
    <w:rsid w:val="00E455B2"/>
    <w:rsid w:val="00E5094D"/>
    <w:rsid w:val="00E54551"/>
    <w:rsid w:val="00E6113C"/>
    <w:rsid w:val="00E6154C"/>
    <w:rsid w:val="00E915B3"/>
    <w:rsid w:val="00EA0FAD"/>
    <w:rsid w:val="00EA42D4"/>
    <w:rsid w:val="00ED1075"/>
    <w:rsid w:val="00ED1128"/>
    <w:rsid w:val="00ED7DB8"/>
    <w:rsid w:val="00EE1137"/>
    <w:rsid w:val="00F05EBD"/>
    <w:rsid w:val="00F126D3"/>
    <w:rsid w:val="00F16E3B"/>
    <w:rsid w:val="00F179D5"/>
    <w:rsid w:val="00F21EBF"/>
    <w:rsid w:val="00F27A53"/>
    <w:rsid w:val="00F33CC6"/>
    <w:rsid w:val="00F35BC6"/>
    <w:rsid w:val="00F63992"/>
    <w:rsid w:val="00F66F4A"/>
    <w:rsid w:val="00F676D1"/>
    <w:rsid w:val="00F747C1"/>
    <w:rsid w:val="00F82C4C"/>
    <w:rsid w:val="00F83F20"/>
    <w:rsid w:val="00F849CE"/>
    <w:rsid w:val="00F90DE9"/>
    <w:rsid w:val="00FB2D16"/>
    <w:rsid w:val="00FC40FA"/>
    <w:rsid w:val="00FC4FF2"/>
    <w:rsid w:val="00FC62B3"/>
    <w:rsid w:val="00FC7788"/>
    <w:rsid w:val="00FD47AB"/>
    <w:rsid w:val="00FD56A1"/>
    <w:rsid w:val="00FD5853"/>
    <w:rsid w:val="00FD7078"/>
    <w:rsid w:val="00FE2041"/>
    <w:rsid w:val="00FE29A4"/>
    <w:rsid w:val="00FE60C0"/>
    <w:rsid w:val="00FE7FEA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26DC4B1A"/>
  <w14:defaultImageDpi w14:val="300"/>
  <w15:docId w15:val="{55CC78A7-EA39-46CC-8A40-195224E8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1026"/>
    <w:rPr>
      <w:rFonts w:ascii="Arial" w:hAnsi="Arial"/>
      <w:sz w:val="16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B5B48"/>
    <w:pPr>
      <w:keepNext/>
      <w:keepLines/>
      <w:numPr>
        <w:numId w:val="6"/>
      </w:numPr>
      <w:spacing w:before="360" w:after="120"/>
      <w:outlineLvl w:val="0"/>
    </w:pPr>
    <w:rPr>
      <w:rFonts w:eastAsia="MS Gothic" w:cs="Arial"/>
      <w:bCs/>
      <w:sz w:val="22"/>
      <w:szCs w:val="22"/>
      <w:lang w:eastAsia="en-US"/>
    </w:rPr>
  </w:style>
  <w:style w:type="paragraph" w:styleId="berschrift2">
    <w:name w:val="heading 2"/>
    <w:next w:val="Standard"/>
    <w:link w:val="berschrift2Zchn"/>
    <w:uiPriority w:val="99"/>
    <w:unhideWhenUsed/>
    <w:qFormat/>
    <w:rsid w:val="003B5B48"/>
    <w:pPr>
      <w:keepNext/>
      <w:keepLines/>
      <w:numPr>
        <w:ilvl w:val="1"/>
        <w:numId w:val="6"/>
      </w:numPr>
      <w:spacing w:after="120"/>
      <w:outlineLvl w:val="1"/>
    </w:pPr>
    <w:rPr>
      <w:rFonts w:ascii="Arial" w:eastAsia="Arial" w:hAnsi="Arial" w:cs="Arial"/>
      <w:color w:val="181717"/>
      <w:sz w:val="16"/>
      <w:szCs w:val="1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3B5B48"/>
    <w:pPr>
      <w:keepNext/>
      <w:keepLines/>
      <w:numPr>
        <w:ilvl w:val="2"/>
        <w:numId w:val="6"/>
      </w:numPr>
      <w:spacing w:after="120"/>
      <w:outlineLvl w:val="2"/>
    </w:pPr>
    <w:rPr>
      <w:rFonts w:eastAsia="Arial" w:cs="Arial"/>
      <w:bCs/>
      <w:szCs w:val="1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0A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0A47"/>
  </w:style>
  <w:style w:type="paragraph" w:styleId="Fuzeile">
    <w:name w:val="footer"/>
    <w:basedOn w:val="Standard"/>
    <w:link w:val="FuzeileZchn"/>
    <w:uiPriority w:val="99"/>
    <w:unhideWhenUsed/>
    <w:rsid w:val="00C90A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0A4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A4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A47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99"/>
    <w:qFormat/>
    <w:rsid w:val="00656A21"/>
    <w:pPr>
      <w:numPr>
        <w:numId w:val="4"/>
      </w:numPr>
      <w:autoSpaceDE w:val="0"/>
      <w:autoSpaceDN w:val="0"/>
      <w:adjustRightInd w:val="0"/>
      <w:spacing w:after="2"/>
      <w:contextualSpacing/>
    </w:pPr>
    <w:rPr>
      <w:rFonts w:cs="Arial"/>
      <w:sz w:val="12"/>
      <w:szCs w:val="12"/>
      <w:lang w:val="en-GB"/>
    </w:rPr>
  </w:style>
  <w:style w:type="character" w:styleId="Hyperlink">
    <w:name w:val="Hyperlink"/>
    <w:basedOn w:val="Absatz-Standardschriftart"/>
    <w:uiPriority w:val="99"/>
    <w:qFormat/>
    <w:rsid w:val="00672398"/>
    <w:rPr>
      <w:rFonts w:ascii="Arial" w:hAnsi="Arial" w:cs="Times New Roman"/>
      <w:b w:val="0"/>
      <w:color w:val="000000" w:themeColor="text1"/>
      <w:u w:val="single"/>
    </w:rPr>
  </w:style>
  <w:style w:type="paragraph" w:customStyle="1" w:styleId="footnotedescription">
    <w:name w:val="footnote description"/>
    <w:next w:val="Standard"/>
    <w:link w:val="footnotedescriptionChar"/>
    <w:hidden/>
    <w:rsid w:val="002A628C"/>
    <w:pPr>
      <w:spacing w:after="16"/>
      <w:ind w:left="460"/>
    </w:pPr>
    <w:rPr>
      <w:rFonts w:ascii="Arial" w:eastAsia="Arial" w:hAnsi="Arial" w:cs="Arial"/>
      <w:color w:val="181717"/>
      <w:sz w:val="12"/>
      <w:szCs w:val="16"/>
    </w:rPr>
  </w:style>
  <w:style w:type="character" w:customStyle="1" w:styleId="footnotedescriptionChar">
    <w:name w:val="footnote description Char"/>
    <w:link w:val="footnotedescription"/>
    <w:rsid w:val="002A628C"/>
    <w:rPr>
      <w:rFonts w:ascii="Arial" w:eastAsia="Arial" w:hAnsi="Arial" w:cs="Arial"/>
      <w:color w:val="181717"/>
      <w:sz w:val="12"/>
      <w:szCs w:val="16"/>
    </w:rPr>
  </w:style>
  <w:style w:type="table" w:styleId="Tabellenraster">
    <w:name w:val="Table Grid"/>
    <w:basedOn w:val="NormaleTabelle"/>
    <w:uiPriority w:val="59"/>
    <w:rsid w:val="007836B9"/>
    <w:rPr>
      <w:rFonts w:ascii="Arial" w:eastAsiaTheme="minorHAnsi" w:hAnsi="Arial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9"/>
    <w:rsid w:val="003B5B48"/>
    <w:rPr>
      <w:rFonts w:ascii="Arial" w:eastAsia="MS Gothic" w:hAnsi="Arial" w:cs="Arial"/>
      <w:bCs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3B5B48"/>
    <w:rPr>
      <w:rFonts w:ascii="Arial" w:eastAsia="Arial" w:hAnsi="Arial" w:cs="Arial"/>
      <w:color w:val="181717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3B5B48"/>
    <w:rPr>
      <w:rFonts w:ascii="Arial" w:eastAsia="Arial" w:hAnsi="Arial" w:cs="Arial"/>
      <w:bCs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672398"/>
    <w:rPr>
      <w:color w:val="800080" w:themeColor="followedHyperlink"/>
      <w:u w:val="single"/>
    </w:rPr>
  </w:style>
  <w:style w:type="table" w:styleId="MittlereSchattierung1-Akzent2">
    <w:name w:val="Medium Shading 1 Accent 2"/>
    <w:aliases w:val="DPD"/>
    <w:basedOn w:val="NormaleTabelle"/>
    <w:uiPriority w:val="63"/>
    <w:rsid w:val="006F6C76"/>
    <w:rPr>
      <w:rFonts w:ascii="Arial" w:hAnsi="Arial"/>
      <w:sz w:val="16"/>
    </w:rPr>
    <w:tblPr>
      <w:tblStyleRowBandSize w:val="1"/>
      <w:tblStyleColBandSize w:val="1"/>
      <w:tblInd w:w="113" w:type="dxa"/>
      <w:tblCellMar>
        <w:top w:w="57" w:type="dxa"/>
        <w:bottom w:w="57" w:type="dxa"/>
      </w:tblCellMar>
    </w:tblPr>
    <w:tcPr>
      <w:shd w:val="clear" w:color="auto" w:fill="FFFFFF" w:themeFill="background1"/>
    </w:tcPr>
    <w:tblStylePr w:type="firstRow">
      <w:pPr>
        <w:wordWrap/>
        <w:spacing w:line="240" w:lineRule="auto"/>
        <w:ind w:firstLineChars="0" w:firstLine="0"/>
        <w:jc w:val="left"/>
      </w:pPr>
      <w:rPr>
        <w:rFonts w:ascii="Arial" w:hAnsi="Arial"/>
        <w:b/>
        <w:bCs/>
        <w:color w:val="FFFFFF" w:themeColor="background1"/>
        <w:sz w:val="16"/>
      </w:rPr>
      <w:tblPr/>
      <w:tcPr>
        <w:tcBorders>
          <w:top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C0032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2CE" w:themeColor="accent2" w:themeTint="BF"/>
          <w:left w:val="single" w:sz="8" w:space="0" w:color="D7D2CE" w:themeColor="accent2" w:themeTint="BF"/>
          <w:bottom w:val="single" w:sz="8" w:space="0" w:color="D7D2CE" w:themeColor="accent2" w:themeTint="BF"/>
          <w:right w:val="single" w:sz="8" w:space="0" w:color="D7D2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E" w:themeFill="accent2" w:themeFillTint="3F"/>
      </w:tcPr>
    </w:tblStylePr>
    <w:tblStylePr w:type="band1Horz">
      <w:rPr>
        <w:rFonts w:ascii="Arial" w:hAnsi="Arial"/>
        <w:color w:val="000000" w:themeColor="text1"/>
        <w:sz w:val="16"/>
      </w:rPr>
      <w:tblPr/>
      <w:tcPr>
        <w:tcBorders>
          <w:top w:val="nil"/>
          <w:left w:val="single" w:sz="4" w:space="0" w:color="E6E7E8" w:themeColor="background2"/>
          <w:bottom w:val="nil"/>
          <w:right w:val="single" w:sz="4" w:space="0" w:color="E6E7E8" w:themeColor="background2"/>
        </w:tcBorders>
        <w:shd w:val="clear" w:color="auto" w:fill="FFFFFF" w:themeFill="background1"/>
      </w:tcPr>
    </w:tblStylePr>
    <w:tblStylePr w:type="band2Horz">
      <w:rPr>
        <w:rFonts w:ascii="Arial" w:hAnsi="Arial"/>
      </w:rPr>
      <w:tblPr/>
      <w:tcPr>
        <w:tcBorders>
          <w:left w:val="single" w:sz="4" w:space="0" w:color="E6E7E8" w:themeColor="background2"/>
          <w:right w:val="single" w:sz="4" w:space="0" w:color="E6E7E8" w:themeColor="background2"/>
        </w:tcBorders>
        <w:shd w:val="clear" w:color="auto" w:fill="E6E7E8" w:themeFill="background2"/>
      </w:tcPr>
    </w:tblStylePr>
  </w:style>
  <w:style w:type="paragraph" w:customStyle="1" w:styleId="Text">
    <w:name w:val="Text"/>
    <w:basedOn w:val="Standard"/>
    <w:rsid w:val="009F3F21"/>
    <w:pPr>
      <w:spacing w:line="312" w:lineRule="auto"/>
    </w:pPr>
    <w:rPr>
      <w:rFonts w:eastAsia="Times New Roman" w:cs="Times New Roman"/>
      <w:sz w:val="20"/>
      <w:szCs w:val="20"/>
    </w:rPr>
  </w:style>
  <w:style w:type="paragraph" w:customStyle="1" w:styleId="Betreff">
    <w:name w:val="Betreff"/>
    <w:basedOn w:val="Standard"/>
    <w:next w:val="Anrede"/>
    <w:rsid w:val="009F3F21"/>
    <w:pPr>
      <w:shd w:val="solid" w:color="FFFFFF" w:fill="FFFFFF"/>
      <w:spacing w:before="280" w:line="260" w:lineRule="exact"/>
    </w:pPr>
    <w:rPr>
      <w:rFonts w:eastAsia="Times New Roman" w:cs="Times New Roman"/>
      <w:sz w:val="24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F3F21"/>
  </w:style>
  <w:style w:type="character" w:customStyle="1" w:styleId="AnredeZchn">
    <w:name w:val="Anrede Zchn"/>
    <w:basedOn w:val="Absatz-Standardschriftart"/>
    <w:link w:val="Anrede"/>
    <w:uiPriority w:val="99"/>
    <w:semiHidden/>
    <w:rsid w:val="009F3F21"/>
    <w:rPr>
      <w:rFonts w:ascii="Arial" w:hAnsi="Arial"/>
      <w:sz w:val="16"/>
    </w:rPr>
  </w:style>
  <w:style w:type="character" w:styleId="Platzhaltertext">
    <w:name w:val="Placeholder Text"/>
    <w:basedOn w:val="Absatz-Standardschriftart"/>
    <w:uiPriority w:val="99"/>
    <w:semiHidden/>
    <w:rsid w:val="00633C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PD">
  <a:themeElements>
    <a:clrScheme name="DPD">
      <a:dk1>
        <a:srgbClr val="000000"/>
      </a:dk1>
      <a:lt1>
        <a:sysClr val="window" lastClr="FFFFFF"/>
      </a:lt1>
      <a:dk2>
        <a:srgbClr val="DC0032"/>
      </a:dk2>
      <a:lt2>
        <a:srgbClr val="E6E7E8"/>
      </a:lt2>
      <a:accent1>
        <a:srgbClr val="A90034"/>
      </a:accent1>
      <a:accent2>
        <a:srgbClr val="CAC4BE"/>
      </a:accent2>
      <a:accent3>
        <a:srgbClr val="808285"/>
      </a:accent3>
      <a:accent4>
        <a:srgbClr val="40404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90bc3b-486c-4b63-8378-08aabdfb16df">PR4Y27Z6Q2DY-261-7</_dlc_DocId>
    <_dlc_DocIdUrl xmlns="0690bc3b-486c-4b63-8378-08aabdfb16df">
      <Url>https://dpdschweiz.sharepoint.com/Vorlage/_layouts/15/DocIdRedir.aspx?ID=PR4Y27Z6Q2DY-261-7</Url>
      <Description>PR4Y27Z6Q2DY-261-7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C68F165D9744DAD86AA36F89F0AFD" ma:contentTypeVersion="1" ma:contentTypeDescription="Ein neues Dokument erstellen." ma:contentTypeScope="" ma:versionID="30a4fcc7e20d3793f697b144b3053674">
  <xsd:schema xmlns:xsd="http://www.w3.org/2001/XMLSchema" xmlns:xs="http://www.w3.org/2001/XMLSchema" xmlns:p="http://schemas.microsoft.com/office/2006/metadata/properties" xmlns:ns2="0690bc3b-486c-4b63-8378-08aabdfb16df" targetNamespace="http://schemas.microsoft.com/office/2006/metadata/properties" ma:root="true" ma:fieldsID="7c9e7c2d8a12237932ab8d539183f27f" ns2:_="">
    <xsd:import namespace="0690bc3b-486c-4b63-8378-08aabdfb16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bc3b-486c-4b63-8378-08aabdfb16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3BF57-A96E-4F3F-8CFD-E8BF53595EA9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690bc3b-486c-4b63-8378-08aabdfb16df"/>
  </ds:schemaRefs>
</ds:datastoreItem>
</file>

<file path=customXml/itemProps2.xml><?xml version="1.0" encoding="utf-8"?>
<ds:datastoreItem xmlns:ds="http://schemas.openxmlformats.org/officeDocument/2006/customXml" ds:itemID="{0251CB7B-3481-42DD-A0CA-7E93CC73F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0bc3b-486c-4b63-8378-08aabdfb1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8FD9AF-AF87-4A6F-A55E-0D7BB5CBDB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38F116-6982-4F77-960E-5DA47D1080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11F618-6134-4C4C-A6D7-EA9BD0235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3425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/Subject of the agreement and services</vt:lpstr>
      <vt:lpstr>    The subject of the agreement and services is the transport of parcels in accorda</vt:lpstr>
      <vt:lpstr>    There is no service to customs enclaves.</vt:lpstr>
      <vt:lpstr>    The type of collection (cash or cheque) is determined by the customer.</vt:lpstr>
      <vt:lpstr>    In the case of cash details the maximum collectable amount can be viewed at www.</vt:lpstr>
      <vt:lpstr>        COD amounts collected in cash will be transferred by the service provider to the</vt:lpstr>
      <vt:lpstr>        The bank transfer will be implemented with details of the parcel label number an</vt:lpstr>
      <vt:lpstr>    If the COD amount is collected as a crossed cheque, the maximum permitted amount</vt:lpstr>
      <vt:lpstr>    COD parcels are only delivered against payment of the relevant amount in cash or</vt:lpstr>
      <vt:lpstr>    In the case of countries with different currencies the COD amount will be transf</vt:lpstr>
      <vt:lpstr>Service options</vt:lpstr>
      <vt:lpstr>    Service options are subject to the “Terms of transport for DPD Service options“.</vt:lpstr>
      <vt:lpstr>Labelling</vt:lpstr>
      <vt:lpstr>    The customer labels each COD parcel with the special COD parcel label.</vt:lpstr>
      <vt:lpstr>    The collection of those COD parcels from the customer is documented by the stand</vt:lpstr>
      <vt:lpstr>    The customer has sole responsibility for the correctness of the data required fo</vt:lpstr>
      <vt:lpstr>/Liability</vt:lpstr>
      <vt:lpstr>    In the case of COD parcels liability for damage or loss is in accordance with Se</vt:lpstr>
      <vt:lpstr>        If a COD parcel is delivered without the collection of the COD amount or if too </vt:lpstr>
      <vt:lpstr>        The liability of the service provider in accordance with Section 3.1.1 will not </vt:lpstr>
      <vt:lpstr>        The service provider will not be liable for any damage or loss resulting from in</vt:lpstr>
      <vt:lpstr>    If the service provider is liable in accordance with Section 3.1, the service pr</vt:lpstr>
      <vt:lpstr>Insurance</vt:lpstr>
      <vt:lpstr>    COD parcels are insured in accordance with Section 11 of DPD's General Terms and</vt:lpstr>
      <vt:lpstr>    If the goods value and the transport costs are lower than the COD amount, compen</vt:lpstr>
      <vt:lpstr>    If the customer takes advantage of the possibility of higher insurance in accord</vt:lpstr>
      <vt:lpstr>Shipping terms</vt:lpstr>
      <vt:lpstr>Transmission of the COD data</vt:lpstr>
      <vt:lpstr>General terms and conditions for DPD CLASSIC</vt:lpstr>
    </vt:vector>
  </TitlesOfParts>
  <Company>C3PO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Würgler Sabrina</dc:creator>
  <cp:lastModifiedBy>Würgler Sabrina</cp:lastModifiedBy>
  <cp:revision>4</cp:revision>
  <cp:lastPrinted>2018-11-19T13:27:00Z</cp:lastPrinted>
  <dcterms:created xsi:type="dcterms:W3CDTF">2020-02-19T12:37:00Z</dcterms:created>
  <dcterms:modified xsi:type="dcterms:W3CDTF">2023-03-22T14:10:00Z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0x0101003E1C68F165D9744DAD86AA36F89F0AFD</vt:lpwstr>
  </property>
  <property fmtid="{D5CDD505-2E9C-101B-9397-08002B2CF9AE}" pid="3" name="_dlc_DocIdItemGuid">
    <vt:lpwstr>66d89019-ec5c-4dca-9adb-ddb1d5c8335d</vt:lpwstr>
  </property>
</Properties>
</file>